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505CD" w14:textId="77777777" w:rsidR="00E71CEC" w:rsidRPr="003D5A4F" w:rsidRDefault="00FC0F01" w:rsidP="00E71CEC">
      <w:pPr>
        <w:pStyle w:val="NoSpacing"/>
        <w:jc w:val="center"/>
        <w:rPr>
          <w:rFonts w:ascii="Garamond" w:hAnsi="Garamond"/>
          <w:b/>
          <w:sz w:val="24"/>
          <w:szCs w:val="24"/>
          <w:u w:val="single"/>
          <w:lang w:eastAsia="zh-CN"/>
        </w:rPr>
      </w:pPr>
      <w:bookmarkStart w:id="0" w:name="CLASS_TITLE$3"/>
      <w:r w:rsidRPr="003D5A4F">
        <w:rPr>
          <w:rFonts w:ascii="Garamond" w:hAnsi="Garamond"/>
          <w:b/>
          <w:sz w:val="24"/>
          <w:szCs w:val="24"/>
          <w:u w:val="single"/>
        </w:rPr>
        <w:t>SOP 5058</w:t>
      </w:r>
      <w:r w:rsidR="00DD6223">
        <w:rPr>
          <w:rFonts w:ascii="Garamond" w:hAnsi="Garamond"/>
          <w:b/>
          <w:sz w:val="24"/>
          <w:szCs w:val="24"/>
          <w:u w:val="single"/>
        </w:rPr>
        <w:t xml:space="preserve"> (U01)</w:t>
      </w:r>
      <w:r w:rsidRPr="003D5A4F">
        <w:rPr>
          <w:rFonts w:ascii="Garamond" w:hAnsi="Garamond"/>
          <w:b/>
          <w:sz w:val="24"/>
          <w:szCs w:val="24"/>
          <w:u w:val="single"/>
        </w:rPr>
        <w:t xml:space="preserve">: </w:t>
      </w:r>
      <w:r w:rsidRPr="003D5A4F">
        <w:rPr>
          <w:rFonts w:ascii="Garamond" w:hAnsi="Garamond"/>
          <w:b/>
          <w:sz w:val="24"/>
          <w:szCs w:val="24"/>
          <w:u w:val="single"/>
          <w:lang w:eastAsia="zh-CN"/>
        </w:rPr>
        <w:t>Pros</w:t>
      </w:r>
      <w:r w:rsidR="00E71CEC" w:rsidRPr="003D5A4F">
        <w:rPr>
          <w:rFonts w:ascii="Garamond" w:hAnsi="Garamond"/>
          <w:b/>
          <w:sz w:val="24"/>
          <w:szCs w:val="24"/>
          <w:u w:val="single"/>
          <w:lang w:eastAsia="zh-CN"/>
        </w:rPr>
        <w:t>eminar in Social Psychology</w:t>
      </w:r>
    </w:p>
    <w:p w14:paraId="575C76B8" w14:textId="28FFC30D" w:rsidR="00FA2AF0" w:rsidRPr="003D5A4F" w:rsidRDefault="00AD4327" w:rsidP="00E71CEC">
      <w:pPr>
        <w:pStyle w:val="NoSpacing"/>
        <w:jc w:val="center"/>
        <w:rPr>
          <w:rFonts w:ascii="Garamond" w:hAnsi="Garamond"/>
          <w:sz w:val="24"/>
          <w:szCs w:val="24"/>
          <w:lang w:eastAsia="zh-CN"/>
        </w:rPr>
      </w:pPr>
      <w:r>
        <w:rPr>
          <w:rFonts w:ascii="Garamond" w:hAnsi="Garamond"/>
          <w:sz w:val="24"/>
          <w:szCs w:val="24"/>
          <w:lang w:eastAsia="zh-CN"/>
        </w:rPr>
        <w:t>Spring</w:t>
      </w:r>
      <w:r w:rsidR="005B7A9C">
        <w:rPr>
          <w:rFonts w:ascii="Garamond" w:hAnsi="Garamond"/>
          <w:sz w:val="24"/>
          <w:szCs w:val="24"/>
          <w:lang w:eastAsia="zh-CN"/>
        </w:rPr>
        <w:t xml:space="preserve"> 20</w:t>
      </w:r>
      <w:r w:rsidR="00B80B20">
        <w:rPr>
          <w:rFonts w:ascii="Garamond" w:hAnsi="Garamond"/>
          <w:sz w:val="24"/>
          <w:szCs w:val="24"/>
          <w:lang w:eastAsia="zh-CN"/>
        </w:rPr>
        <w:t>2</w:t>
      </w:r>
      <w:r>
        <w:rPr>
          <w:rFonts w:ascii="Garamond" w:hAnsi="Garamond"/>
          <w:sz w:val="24"/>
          <w:szCs w:val="24"/>
          <w:lang w:eastAsia="zh-CN"/>
        </w:rPr>
        <w:t>2</w:t>
      </w:r>
    </w:p>
    <w:p w14:paraId="13D1A23A" w14:textId="77777777" w:rsidR="005B7A9C" w:rsidRDefault="005B7A9C" w:rsidP="00E71CEC">
      <w:pPr>
        <w:outlineLvl w:val="0"/>
        <w:rPr>
          <w:rFonts w:ascii="Garamond" w:eastAsia="SimSun" w:hAnsi="Garamond"/>
          <w:b/>
          <w:sz w:val="22"/>
          <w:szCs w:val="22"/>
        </w:rPr>
      </w:pPr>
    </w:p>
    <w:p w14:paraId="11434464" w14:textId="77777777" w:rsidR="00E71CEC" w:rsidRPr="003D5A4F" w:rsidRDefault="00E71CEC" w:rsidP="00E71CEC">
      <w:pPr>
        <w:outlineLvl w:val="0"/>
        <w:rPr>
          <w:rFonts w:ascii="Garamond" w:eastAsia="SimSun" w:hAnsi="Garamond"/>
          <w:b/>
          <w:sz w:val="22"/>
          <w:szCs w:val="22"/>
        </w:rPr>
      </w:pPr>
      <w:r w:rsidRPr="003D5A4F">
        <w:rPr>
          <w:rFonts w:ascii="Garamond" w:eastAsia="SimSun" w:hAnsi="Garamond"/>
          <w:b/>
          <w:sz w:val="22"/>
          <w:szCs w:val="22"/>
        </w:rPr>
        <w:t>1. Basic Information</w:t>
      </w:r>
    </w:p>
    <w:p w14:paraId="5CA3781C" w14:textId="77777777" w:rsidR="003D5A4F" w:rsidRDefault="003D5A4F" w:rsidP="00E71CEC">
      <w:pPr>
        <w:outlineLvl w:val="0"/>
        <w:rPr>
          <w:rFonts w:ascii="Garamond" w:eastAsia="SimSun" w:hAnsi="Garamond"/>
          <w:sz w:val="22"/>
          <w:szCs w:val="22"/>
        </w:rPr>
      </w:pPr>
    </w:p>
    <w:p w14:paraId="1A4D7B62" w14:textId="15D10D97" w:rsidR="00E8244B" w:rsidRPr="006812E1" w:rsidRDefault="00E71CEC" w:rsidP="006812E1">
      <w:pPr>
        <w:rPr>
          <w:rFonts w:ascii="Garamond" w:hAnsi="Garamond"/>
          <w:sz w:val="22"/>
          <w:szCs w:val="22"/>
          <w:lang w:eastAsia="en-US"/>
        </w:rPr>
      </w:pPr>
      <w:r w:rsidRPr="003D5A4F">
        <w:rPr>
          <w:rFonts w:ascii="Garamond" w:eastAsia="SimSun" w:hAnsi="Garamond"/>
          <w:sz w:val="22"/>
          <w:szCs w:val="22"/>
          <w:u w:val="single"/>
        </w:rPr>
        <w:t>Instructor</w:t>
      </w:r>
      <w:r w:rsidRPr="003D5A4F">
        <w:rPr>
          <w:rFonts w:ascii="Garamond" w:eastAsia="SimSun" w:hAnsi="Garamond"/>
          <w:sz w:val="22"/>
          <w:szCs w:val="22"/>
        </w:rPr>
        <w:t>:</w:t>
      </w:r>
      <w:r w:rsidRPr="003D5A4F">
        <w:rPr>
          <w:rFonts w:ascii="Garamond" w:eastAsia="SimSun" w:hAnsi="Garamond"/>
          <w:b/>
          <w:sz w:val="22"/>
          <w:szCs w:val="22"/>
        </w:rPr>
        <w:t xml:space="preserve"> </w:t>
      </w:r>
      <w:r w:rsidRPr="003D5A4F">
        <w:rPr>
          <w:rFonts w:ascii="Garamond" w:eastAsia="SimSun" w:hAnsi="Garamond"/>
          <w:b/>
          <w:sz w:val="22"/>
          <w:szCs w:val="22"/>
        </w:rPr>
        <w:tab/>
      </w:r>
      <w:r w:rsidRPr="003D5A4F">
        <w:rPr>
          <w:rFonts w:ascii="Garamond" w:eastAsia="SimSun" w:hAnsi="Garamond"/>
          <w:sz w:val="22"/>
          <w:szCs w:val="22"/>
        </w:rPr>
        <w:t xml:space="preserve">Asia A. Eaton, Ph.D. </w:t>
      </w:r>
      <w:r w:rsidR="003D5A4F">
        <w:rPr>
          <w:rFonts w:ascii="Garamond" w:eastAsia="SimSun" w:hAnsi="Garamond"/>
          <w:sz w:val="22"/>
          <w:szCs w:val="22"/>
        </w:rPr>
        <w:tab/>
      </w:r>
      <w:r w:rsidR="003D5A4F">
        <w:rPr>
          <w:rFonts w:ascii="Garamond" w:eastAsia="SimSun" w:hAnsi="Garamond"/>
          <w:sz w:val="22"/>
          <w:szCs w:val="22"/>
        </w:rPr>
        <w:tab/>
      </w:r>
      <w:r w:rsidR="003D5A4F">
        <w:rPr>
          <w:rFonts w:ascii="Garamond" w:eastAsia="SimSun" w:hAnsi="Garamond"/>
          <w:sz w:val="22"/>
          <w:szCs w:val="22"/>
        </w:rPr>
        <w:tab/>
      </w:r>
      <w:r w:rsidR="006812E1">
        <w:rPr>
          <w:rFonts w:ascii="Garamond" w:eastAsia="SimSun" w:hAnsi="Garamond"/>
          <w:sz w:val="22"/>
          <w:szCs w:val="22"/>
        </w:rPr>
        <w:t xml:space="preserve">       </w:t>
      </w:r>
      <w:r w:rsidR="003D5A4F" w:rsidRPr="006812E1">
        <w:rPr>
          <w:rFonts w:ascii="Garamond" w:eastAsia="Times New Roman" w:hAnsi="Garamond" w:cs="Times-Roman"/>
          <w:sz w:val="22"/>
          <w:szCs w:val="22"/>
          <w:u w:val="single"/>
        </w:rPr>
        <w:t>Class</w:t>
      </w:r>
      <w:r w:rsidR="003D5A4F" w:rsidRPr="006812E1">
        <w:rPr>
          <w:rFonts w:ascii="Garamond" w:eastAsia="Times New Roman" w:hAnsi="Garamond" w:cs="Times-Roman"/>
          <w:sz w:val="22"/>
          <w:szCs w:val="22"/>
        </w:rPr>
        <w:t>:</w:t>
      </w:r>
      <w:r w:rsidR="002B468B" w:rsidRPr="006812E1">
        <w:rPr>
          <w:rFonts w:ascii="Garamond" w:eastAsia="Times New Roman" w:hAnsi="Garamond" w:cs="Times-Roman"/>
          <w:sz w:val="22"/>
          <w:szCs w:val="22"/>
        </w:rPr>
        <w:t xml:space="preserve"> </w:t>
      </w:r>
      <w:r w:rsidR="007D37D4" w:rsidRPr="006812E1">
        <w:rPr>
          <w:rFonts w:ascii="Garamond" w:eastAsia="Times New Roman" w:hAnsi="Garamond" w:cs="Times-Roman"/>
          <w:sz w:val="22"/>
          <w:szCs w:val="22"/>
        </w:rPr>
        <w:t xml:space="preserve">  </w:t>
      </w:r>
      <w:r w:rsidR="006812E1" w:rsidRPr="006812E1">
        <w:rPr>
          <w:rFonts w:ascii="Garamond" w:eastAsia="Times New Roman" w:hAnsi="Garamond" w:cs="Times-Roman"/>
          <w:sz w:val="22"/>
          <w:szCs w:val="22"/>
        </w:rPr>
        <w:t xml:space="preserve"> ZOOM: </w:t>
      </w:r>
      <w:hyperlink r:id="rId8" w:tooltip="https://fiu.zoom.us/j/7495230260" w:history="1">
        <w:r w:rsidR="006812E1" w:rsidRPr="006812E1">
          <w:rPr>
            <w:rStyle w:val="Hyperlink"/>
            <w:rFonts w:ascii="Garamond" w:hAnsi="Garamond"/>
            <w:sz w:val="22"/>
            <w:szCs w:val="22"/>
          </w:rPr>
          <w:t>https://fiu.zoom.us/j/7495230260</w:t>
        </w:r>
      </w:hyperlink>
    </w:p>
    <w:p w14:paraId="6C0917FC" w14:textId="0899C68B" w:rsidR="00E71CEC" w:rsidRPr="006812E1" w:rsidRDefault="00E71CEC" w:rsidP="00E8244B">
      <w:pPr>
        <w:outlineLvl w:val="0"/>
        <w:rPr>
          <w:rFonts w:ascii="Garamond" w:eastAsia="Times New Roman" w:hAnsi="Garamond" w:cs="Times-Roman"/>
          <w:sz w:val="22"/>
          <w:szCs w:val="22"/>
        </w:rPr>
      </w:pPr>
      <w:r w:rsidRPr="006812E1">
        <w:rPr>
          <w:rFonts w:ascii="Garamond" w:eastAsia="SimSun" w:hAnsi="Garamond"/>
          <w:sz w:val="22"/>
          <w:szCs w:val="22"/>
        </w:rPr>
        <w:tab/>
      </w:r>
      <w:r w:rsidRPr="006812E1">
        <w:rPr>
          <w:rFonts w:ascii="Garamond" w:eastAsia="SimSun" w:hAnsi="Garamond"/>
          <w:sz w:val="22"/>
          <w:szCs w:val="22"/>
        </w:rPr>
        <w:tab/>
        <w:t xml:space="preserve">Email: </w:t>
      </w:r>
      <w:hyperlink r:id="rId9" w:history="1">
        <w:r w:rsidR="00AA33C1" w:rsidRPr="006812E1">
          <w:rPr>
            <w:rStyle w:val="Hyperlink"/>
            <w:rFonts w:ascii="Garamond" w:eastAsia="SimSun" w:hAnsi="Garamond"/>
            <w:sz w:val="22"/>
            <w:szCs w:val="22"/>
          </w:rPr>
          <w:t>aeaton@fiu.edu</w:t>
        </w:r>
      </w:hyperlink>
      <w:r w:rsidR="002B468B" w:rsidRPr="006812E1">
        <w:rPr>
          <w:rStyle w:val="Hyperlink"/>
          <w:rFonts w:ascii="Garamond" w:eastAsia="SimSun" w:hAnsi="Garamond"/>
          <w:color w:val="auto"/>
          <w:sz w:val="22"/>
          <w:szCs w:val="22"/>
          <w:u w:val="none"/>
        </w:rPr>
        <w:t xml:space="preserve"> </w:t>
      </w:r>
      <w:r w:rsidR="00525A67" w:rsidRPr="006812E1">
        <w:rPr>
          <w:rFonts w:ascii="Garamond" w:hAnsi="Garamond"/>
          <w:sz w:val="22"/>
          <w:szCs w:val="22"/>
        </w:rPr>
        <w:tab/>
      </w:r>
      <w:r w:rsidR="00525A67" w:rsidRPr="006812E1">
        <w:rPr>
          <w:rFonts w:ascii="Garamond" w:hAnsi="Garamond"/>
          <w:sz w:val="22"/>
          <w:szCs w:val="22"/>
        </w:rPr>
        <w:tab/>
      </w:r>
      <w:r w:rsidR="00525A67" w:rsidRPr="006812E1">
        <w:rPr>
          <w:rFonts w:ascii="Garamond" w:hAnsi="Garamond"/>
          <w:sz w:val="22"/>
          <w:szCs w:val="22"/>
        </w:rPr>
        <w:tab/>
      </w:r>
      <w:r w:rsidR="00525A67" w:rsidRPr="006812E1">
        <w:rPr>
          <w:rFonts w:ascii="Garamond" w:hAnsi="Garamond"/>
          <w:sz w:val="22"/>
          <w:szCs w:val="22"/>
        </w:rPr>
        <w:tab/>
      </w:r>
      <w:r w:rsidR="006812E1">
        <w:rPr>
          <w:rFonts w:ascii="Garamond" w:eastAsia="SimSun" w:hAnsi="Garamond"/>
          <w:sz w:val="22"/>
          <w:szCs w:val="22"/>
        </w:rPr>
        <w:t xml:space="preserve">       </w:t>
      </w:r>
      <w:r w:rsidR="00E8244B" w:rsidRPr="006812E1">
        <w:rPr>
          <w:rFonts w:ascii="Garamond" w:eastAsia="Times New Roman" w:hAnsi="Garamond" w:cs="Times-Roman"/>
          <w:sz w:val="22"/>
          <w:szCs w:val="22"/>
        </w:rPr>
        <w:t>Mondays, 1</w:t>
      </w:r>
      <w:r w:rsidR="004B432D" w:rsidRPr="006812E1">
        <w:rPr>
          <w:rFonts w:ascii="Garamond" w:eastAsia="Times New Roman" w:hAnsi="Garamond" w:cs="Times-Roman"/>
          <w:sz w:val="22"/>
          <w:szCs w:val="22"/>
        </w:rPr>
        <w:t>1</w:t>
      </w:r>
      <w:r w:rsidR="00E8244B" w:rsidRPr="006812E1">
        <w:rPr>
          <w:rFonts w:ascii="Garamond" w:eastAsia="Times New Roman" w:hAnsi="Garamond" w:cs="Times-Roman"/>
          <w:sz w:val="22"/>
          <w:szCs w:val="22"/>
        </w:rPr>
        <w:t>:00-1:45pm</w:t>
      </w:r>
    </w:p>
    <w:p w14:paraId="695584CA" w14:textId="00D490F2" w:rsidR="00C35DD1" w:rsidRPr="006812E1" w:rsidRDefault="00AA33C1" w:rsidP="004C38A9">
      <w:pPr>
        <w:rPr>
          <w:rFonts w:ascii="Garamond" w:eastAsia="SimSun" w:hAnsi="Garamond"/>
          <w:sz w:val="22"/>
          <w:szCs w:val="22"/>
        </w:rPr>
      </w:pPr>
      <w:r w:rsidRPr="006812E1">
        <w:rPr>
          <w:rFonts w:ascii="Garamond" w:eastAsia="SimSun" w:hAnsi="Garamond"/>
          <w:sz w:val="22"/>
          <w:szCs w:val="22"/>
        </w:rPr>
        <w:tab/>
      </w:r>
      <w:r w:rsidRPr="006812E1">
        <w:rPr>
          <w:rFonts w:ascii="Garamond" w:eastAsia="SimSun" w:hAnsi="Garamond"/>
          <w:sz w:val="22"/>
          <w:szCs w:val="22"/>
        </w:rPr>
        <w:tab/>
      </w:r>
      <w:r w:rsidR="00E8244B" w:rsidRPr="006812E1">
        <w:rPr>
          <w:rFonts w:ascii="Garamond" w:eastAsia="SimSun" w:hAnsi="Garamond"/>
          <w:sz w:val="22"/>
          <w:szCs w:val="22"/>
        </w:rPr>
        <w:t xml:space="preserve">Office: </w:t>
      </w:r>
      <w:r w:rsidR="00E8244B" w:rsidRPr="006812E1">
        <w:rPr>
          <w:rFonts w:ascii="Garamond" w:eastAsia="SimSun" w:hAnsi="Garamond"/>
          <w:bCs/>
          <w:sz w:val="22"/>
          <w:szCs w:val="22"/>
        </w:rPr>
        <w:t xml:space="preserve">DM 208, Cell: </w:t>
      </w:r>
      <w:r w:rsidR="00E8244B" w:rsidRPr="006812E1">
        <w:rPr>
          <w:rFonts w:ascii="Garamond" w:eastAsia="SimSun" w:hAnsi="Garamond"/>
          <w:sz w:val="22"/>
          <w:szCs w:val="22"/>
        </w:rPr>
        <w:t>786-473-1195</w:t>
      </w:r>
      <w:r w:rsidR="00C37609" w:rsidRPr="006812E1">
        <w:rPr>
          <w:rFonts w:ascii="Garamond" w:eastAsia="SimSun" w:hAnsi="Garamond"/>
          <w:sz w:val="22"/>
          <w:szCs w:val="22"/>
        </w:rPr>
        <w:tab/>
      </w:r>
      <w:bookmarkEnd w:id="0"/>
      <w:r w:rsidR="006812E1">
        <w:rPr>
          <w:rFonts w:ascii="Garamond" w:eastAsia="SimSun" w:hAnsi="Garamond"/>
          <w:sz w:val="22"/>
          <w:szCs w:val="22"/>
        </w:rPr>
        <w:t xml:space="preserve"> </w:t>
      </w:r>
      <w:r w:rsidR="006812E1">
        <w:rPr>
          <w:rFonts w:ascii="Garamond" w:eastAsia="SimSun" w:hAnsi="Garamond"/>
          <w:sz w:val="22"/>
          <w:szCs w:val="22"/>
        </w:rPr>
        <w:tab/>
        <w:t xml:space="preserve">       </w:t>
      </w:r>
      <w:r w:rsidR="004C38A9" w:rsidRPr="006812E1">
        <w:rPr>
          <w:rFonts w:ascii="Garamond" w:eastAsia="SimSun" w:hAnsi="Garamond"/>
          <w:sz w:val="22"/>
          <w:szCs w:val="22"/>
        </w:rPr>
        <w:t>Office Hours: As requested</w:t>
      </w:r>
    </w:p>
    <w:p w14:paraId="33E4A8F4" w14:textId="7CB11125" w:rsidR="00DE3BA3" w:rsidRPr="00E8244B" w:rsidRDefault="00D436E1" w:rsidP="00EC3BEC">
      <w:pPr>
        <w:rPr>
          <w:rFonts w:ascii="Garamond" w:eastAsia="SimSun"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46E9F13A" w14:textId="17D82027" w:rsidR="005B7A9C" w:rsidRPr="003D5A4F" w:rsidRDefault="00650C97" w:rsidP="00650C97">
      <w:pPr>
        <w:outlineLvl w:val="0"/>
        <w:rPr>
          <w:rFonts w:ascii="Garamond" w:eastAsia="SimSun" w:hAnsi="Garamond"/>
          <w:b/>
          <w:sz w:val="22"/>
          <w:szCs w:val="22"/>
        </w:rPr>
      </w:pPr>
      <w:r w:rsidRPr="003D5A4F">
        <w:rPr>
          <w:rFonts w:ascii="Garamond" w:eastAsia="SimSun" w:hAnsi="Garamond"/>
          <w:b/>
          <w:sz w:val="22"/>
          <w:szCs w:val="22"/>
        </w:rPr>
        <w:t>2. Course Description</w:t>
      </w:r>
    </w:p>
    <w:p w14:paraId="02987390" w14:textId="30A89EA0" w:rsidR="00650C97" w:rsidRPr="00571326" w:rsidRDefault="00650C97" w:rsidP="00571326">
      <w:pPr>
        <w:autoSpaceDE w:val="0"/>
        <w:autoSpaceDN w:val="0"/>
        <w:adjustRightInd w:val="0"/>
        <w:rPr>
          <w:rFonts w:ascii="Garamond" w:hAnsi="Garamond" w:cs="GillSans"/>
          <w:sz w:val="22"/>
          <w:szCs w:val="22"/>
          <w:lang w:eastAsia="en-US"/>
        </w:rPr>
      </w:pPr>
      <w:r w:rsidRPr="003D5A4F">
        <w:rPr>
          <w:rFonts w:ascii="Garamond" w:hAnsi="Garamond"/>
          <w:sz w:val="22"/>
          <w:szCs w:val="22"/>
        </w:rPr>
        <w:t>Welcome to</w:t>
      </w:r>
      <w:r w:rsidR="00273E8F">
        <w:rPr>
          <w:rFonts w:ascii="Garamond" w:hAnsi="Garamond"/>
          <w:sz w:val="22"/>
          <w:szCs w:val="22"/>
        </w:rPr>
        <w:t xml:space="preserve"> </w:t>
      </w:r>
      <w:r w:rsidR="003D5A4F">
        <w:rPr>
          <w:rFonts w:ascii="Garamond" w:hAnsi="Garamond"/>
          <w:sz w:val="22"/>
          <w:szCs w:val="22"/>
        </w:rPr>
        <w:t>Pros</w:t>
      </w:r>
      <w:r w:rsidRPr="003D5A4F">
        <w:rPr>
          <w:rFonts w:ascii="Garamond" w:hAnsi="Garamond"/>
          <w:sz w:val="22"/>
          <w:szCs w:val="22"/>
        </w:rPr>
        <w:t>eminar in Social Psychology at FIU</w:t>
      </w:r>
      <w:r w:rsidR="006E1F21" w:rsidRPr="003D5A4F">
        <w:rPr>
          <w:rFonts w:ascii="Garamond" w:hAnsi="Garamond"/>
          <w:sz w:val="22"/>
          <w:szCs w:val="22"/>
        </w:rPr>
        <w:t>!</w:t>
      </w:r>
      <w:r w:rsidRPr="003D5A4F">
        <w:rPr>
          <w:rFonts w:ascii="Garamond" w:hAnsi="Garamond"/>
          <w:sz w:val="22"/>
          <w:szCs w:val="22"/>
        </w:rPr>
        <w:t xml:space="preserve"> </w:t>
      </w:r>
      <w:r w:rsidRPr="003D5A4F">
        <w:rPr>
          <w:rFonts w:ascii="Garamond" w:hAnsi="Garamond" w:cs="GillSans"/>
          <w:sz w:val="22"/>
          <w:szCs w:val="22"/>
          <w:lang w:eastAsia="en-US"/>
        </w:rPr>
        <w:t xml:space="preserve">The area of </w:t>
      </w:r>
      <w:r w:rsidR="007131CE" w:rsidRPr="003D5A4F">
        <w:rPr>
          <w:rFonts w:ascii="Garamond" w:hAnsi="Garamond" w:cs="GillSans"/>
          <w:sz w:val="22"/>
          <w:szCs w:val="22"/>
          <w:lang w:eastAsia="en-US"/>
        </w:rPr>
        <w:t xml:space="preserve">social </w:t>
      </w:r>
      <w:r w:rsidRPr="003D5A4F">
        <w:rPr>
          <w:rFonts w:ascii="Garamond" w:hAnsi="Garamond" w:cs="GillSans"/>
          <w:sz w:val="22"/>
          <w:szCs w:val="22"/>
          <w:lang w:eastAsia="en-US"/>
        </w:rPr>
        <w:t xml:space="preserve">psychology focuses on the psychological processes involved with how individuals perceive, judge, remember, reason about, feel, and behave toward other people </w:t>
      </w:r>
      <w:r w:rsidRPr="003D5A4F">
        <w:rPr>
          <w:rFonts w:ascii="Garamond" w:hAnsi="Garamond" w:cs="GillSans"/>
          <w:sz w:val="22"/>
          <w:szCs w:val="22"/>
        </w:rPr>
        <w:t xml:space="preserve">and among other </w:t>
      </w:r>
      <w:r w:rsidRPr="003D5A4F">
        <w:rPr>
          <w:rFonts w:ascii="Garamond" w:hAnsi="Garamond" w:cs="GillSans"/>
          <w:sz w:val="22"/>
          <w:szCs w:val="22"/>
          <w:lang w:eastAsia="en-US"/>
        </w:rPr>
        <w:t>people.</w:t>
      </w:r>
      <w:r w:rsidRPr="003D5A4F">
        <w:rPr>
          <w:rFonts w:ascii="Garamond" w:hAnsi="Garamond" w:cs="GillSans"/>
          <w:sz w:val="22"/>
          <w:szCs w:val="22"/>
        </w:rPr>
        <w:t xml:space="preserve"> </w:t>
      </w:r>
      <w:r w:rsidRPr="003D5A4F">
        <w:rPr>
          <w:rFonts w:ascii="Garamond" w:hAnsi="Garamond"/>
          <w:sz w:val="22"/>
          <w:szCs w:val="22"/>
        </w:rPr>
        <w:t>This course provides an in-depth review of some of social psychology’s foundational themes and research literatures. We will r</w:t>
      </w:r>
      <w:r w:rsidR="006E1F21" w:rsidRPr="003D5A4F">
        <w:rPr>
          <w:rFonts w:ascii="Garamond" w:hAnsi="Garamond"/>
          <w:sz w:val="22"/>
          <w:szCs w:val="22"/>
        </w:rPr>
        <w:t>eview key theories</w:t>
      </w:r>
      <w:r w:rsidR="00EB662C" w:rsidRPr="003D5A4F">
        <w:rPr>
          <w:rFonts w:ascii="Garamond" w:hAnsi="Garamond"/>
          <w:sz w:val="22"/>
          <w:szCs w:val="22"/>
        </w:rPr>
        <w:t>, concepts,</w:t>
      </w:r>
      <w:r w:rsidR="006E1F21" w:rsidRPr="003D5A4F">
        <w:rPr>
          <w:rFonts w:ascii="Garamond" w:hAnsi="Garamond"/>
          <w:sz w:val="22"/>
          <w:szCs w:val="22"/>
        </w:rPr>
        <w:t xml:space="preserve"> and findings</w:t>
      </w:r>
      <w:r w:rsidRPr="003D5A4F">
        <w:rPr>
          <w:rFonts w:ascii="Garamond" w:hAnsi="Garamond"/>
          <w:sz w:val="22"/>
          <w:szCs w:val="22"/>
        </w:rPr>
        <w:t xml:space="preserve"> using classic and contemporary pa</w:t>
      </w:r>
      <w:r w:rsidR="006E1F21" w:rsidRPr="003D5A4F">
        <w:rPr>
          <w:rFonts w:ascii="Garamond" w:hAnsi="Garamond"/>
          <w:sz w:val="22"/>
          <w:szCs w:val="22"/>
        </w:rPr>
        <w:t>pers as well as review chapters.</w:t>
      </w:r>
      <w:r w:rsidR="006E1F21" w:rsidRPr="003D5A4F">
        <w:rPr>
          <w:rFonts w:ascii="Garamond" w:hAnsi="Garamond" w:cs="GillSans"/>
          <w:sz w:val="22"/>
          <w:szCs w:val="22"/>
          <w:lang w:eastAsia="en-US"/>
        </w:rPr>
        <w:t xml:space="preserve"> </w:t>
      </w:r>
      <w:r w:rsidRPr="003D5A4F">
        <w:rPr>
          <w:rFonts w:ascii="Garamond" w:hAnsi="Garamond"/>
          <w:sz w:val="22"/>
          <w:szCs w:val="22"/>
        </w:rPr>
        <w:t>As an</w:t>
      </w:r>
      <w:r w:rsidR="006E1F21" w:rsidRPr="003D5A4F">
        <w:rPr>
          <w:rFonts w:ascii="Garamond" w:hAnsi="Garamond"/>
          <w:sz w:val="22"/>
          <w:szCs w:val="22"/>
        </w:rPr>
        <w:t xml:space="preserve"> advanced graduate seminar, the success of this</w:t>
      </w:r>
      <w:r w:rsidRPr="003D5A4F">
        <w:rPr>
          <w:rFonts w:ascii="Garamond" w:hAnsi="Garamond"/>
          <w:sz w:val="22"/>
          <w:szCs w:val="22"/>
        </w:rPr>
        <w:t xml:space="preserve"> course depends on your thorough and conscientious participation. You must read assigned material closely enough to engag</w:t>
      </w:r>
      <w:r w:rsidR="00571326">
        <w:rPr>
          <w:rFonts w:ascii="Garamond" w:hAnsi="Garamond"/>
          <w:sz w:val="22"/>
          <w:szCs w:val="22"/>
        </w:rPr>
        <w:t>e course topics with your peers</w:t>
      </w:r>
      <w:r w:rsidRPr="003D5A4F">
        <w:rPr>
          <w:rFonts w:ascii="Garamond" w:hAnsi="Garamond"/>
          <w:sz w:val="22"/>
          <w:szCs w:val="22"/>
        </w:rPr>
        <w:t xml:space="preserve"> in an empirically grounded and theoretically sophisticated manner.</w:t>
      </w:r>
    </w:p>
    <w:p w14:paraId="743D0A62" w14:textId="77777777" w:rsidR="00571326" w:rsidRPr="003D5A4F" w:rsidRDefault="00571326" w:rsidP="00650C97">
      <w:pPr>
        <w:rPr>
          <w:rFonts w:ascii="Garamond" w:eastAsia="SimSun" w:hAnsi="Garamond"/>
          <w:sz w:val="22"/>
          <w:szCs w:val="22"/>
        </w:rPr>
      </w:pPr>
    </w:p>
    <w:p w14:paraId="41C7280D" w14:textId="59564917" w:rsidR="002318BA" w:rsidRPr="003D5A4F" w:rsidRDefault="00650C97" w:rsidP="00650C97">
      <w:pPr>
        <w:outlineLvl w:val="0"/>
        <w:rPr>
          <w:rFonts w:ascii="Garamond" w:eastAsia="SimSun" w:hAnsi="Garamond"/>
          <w:b/>
          <w:sz w:val="22"/>
          <w:szCs w:val="22"/>
        </w:rPr>
      </w:pPr>
      <w:r w:rsidRPr="003D5A4F">
        <w:rPr>
          <w:rFonts w:ascii="Garamond" w:eastAsia="SimSun" w:hAnsi="Garamond"/>
          <w:b/>
          <w:sz w:val="22"/>
          <w:szCs w:val="22"/>
        </w:rPr>
        <w:t>3. Learning Objectives</w:t>
      </w:r>
    </w:p>
    <w:p w14:paraId="601C4307" w14:textId="77777777" w:rsidR="0024327F" w:rsidRPr="003D5A4F" w:rsidRDefault="0024327F" w:rsidP="0024327F">
      <w:pPr>
        <w:autoSpaceDE w:val="0"/>
        <w:autoSpaceDN w:val="0"/>
        <w:adjustRightInd w:val="0"/>
        <w:rPr>
          <w:rFonts w:ascii="Garamond" w:hAnsi="Garamond"/>
          <w:sz w:val="22"/>
          <w:szCs w:val="22"/>
        </w:rPr>
      </w:pPr>
      <w:r w:rsidRPr="003D5A4F">
        <w:rPr>
          <w:rFonts w:ascii="Garamond" w:hAnsi="Garamond"/>
          <w:sz w:val="22"/>
          <w:szCs w:val="22"/>
        </w:rPr>
        <w:t xml:space="preserve">My goal is </w:t>
      </w:r>
      <w:r w:rsidR="00EB662C" w:rsidRPr="003D5A4F">
        <w:rPr>
          <w:rFonts w:ascii="Garamond" w:hAnsi="Garamond"/>
          <w:sz w:val="22"/>
          <w:szCs w:val="22"/>
        </w:rPr>
        <w:t>for</w:t>
      </w:r>
      <w:r w:rsidRPr="003D5A4F">
        <w:rPr>
          <w:rFonts w:ascii="Garamond" w:hAnsi="Garamond"/>
          <w:sz w:val="22"/>
          <w:szCs w:val="22"/>
        </w:rPr>
        <w:t xml:space="preserve"> each of you </w:t>
      </w:r>
      <w:r w:rsidR="00EB662C" w:rsidRPr="003D5A4F">
        <w:rPr>
          <w:rFonts w:ascii="Garamond" w:hAnsi="Garamond"/>
          <w:sz w:val="22"/>
          <w:szCs w:val="22"/>
        </w:rPr>
        <w:t>to</w:t>
      </w:r>
      <w:r w:rsidRPr="003D5A4F">
        <w:rPr>
          <w:rFonts w:ascii="Garamond" w:hAnsi="Garamond"/>
          <w:sz w:val="22"/>
          <w:szCs w:val="22"/>
        </w:rPr>
        <w:t xml:space="preserve"> develop: </w:t>
      </w:r>
    </w:p>
    <w:p w14:paraId="374456DC" w14:textId="77777777" w:rsidR="0024327F" w:rsidRPr="003D5A4F" w:rsidRDefault="0024327F" w:rsidP="00FE2591">
      <w:pPr>
        <w:pStyle w:val="ListParagraph"/>
        <w:numPr>
          <w:ilvl w:val="0"/>
          <w:numId w:val="12"/>
        </w:numPr>
        <w:autoSpaceDE w:val="0"/>
        <w:autoSpaceDN w:val="0"/>
        <w:adjustRightInd w:val="0"/>
        <w:ind w:left="360" w:hanging="270"/>
        <w:rPr>
          <w:rFonts w:ascii="Garamond" w:hAnsi="Garamond"/>
          <w:sz w:val="22"/>
          <w:szCs w:val="22"/>
        </w:rPr>
      </w:pPr>
      <w:r w:rsidRPr="003D5A4F">
        <w:rPr>
          <w:rFonts w:ascii="Garamond" w:hAnsi="Garamond"/>
          <w:sz w:val="22"/>
          <w:szCs w:val="22"/>
        </w:rPr>
        <w:t xml:space="preserve">familiarity with classic and </w:t>
      </w:r>
      <w:r w:rsidR="00EB662C" w:rsidRPr="003D5A4F">
        <w:rPr>
          <w:rFonts w:ascii="Garamond" w:hAnsi="Garamond"/>
          <w:sz w:val="22"/>
          <w:szCs w:val="22"/>
        </w:rPr>
        <w:t>current</w:t>
      </w:r>
      <w:r w:rsidRPr="003D5A4F">
        <w:rPr>
          <w:rFonts w:ascii="Garamond" w:hAnsi="Garamond"/>
          <w:sz w:val="22"/>
          <w:szCs w:val="22"/>
        </w:rPr>
        <w:t xml:space="preserve"> issues in social psychology</w:t>
      </w:r>
    </w:p>
    <w:p w14:paraId="53C4FE4D" w14:textId="77777777" w:rsidR="0024327F" w:rsidRPr="003D5A4F" w:rsidRDefault="0024327F" w:rsidP="00FE2591">
      <w:pPr>
        <w:pStyle w:val="ListParagraph"/>
        <w:numPr>
          <w:ilvl w:val="0"/>
          <w:numId w:val="12"/>
        </w:numPr>
        <w:autoSpaceDE w:val="0"/>
        <w:autoSpaceDN w:val="0"/>
        <w:adjustRightInd w:val="0"/>
        <w:ind w:left="360" w:hanging="270"/>
        <w:rPr>
          <w:rFonts w:ascii="Garamond" w:hAnsi="Garamond"/>
          <w:sz w:val="22"/>
          <w:szCs w:val="22"/>
        </w:rPr>
      </w:pPr>
      <w:r w:rsidRPr="003D5A4F">
        <w:rPr>
          <w:rFonts w:ascii="Garamond" w:hAnsi="Garamond"/>
          <w:sz w:val="22"/>
          <w:szCs w:val="22"/>
        </w:rPr>
        <w:t>an understanding of major theories driving social psychological research</w:t>
      </w:r>
    </w:p>
    <w:p w14:paraId="475CBBA5" w14:textId="77777777" w:rsidR="0024327F" w:rsidRPr="003D5A4F" w:rsidRDefault="0024327F" w:rsidP="00FE2591">
      <w:pPr>
        <w:pStyle w:val="ListParagraph"/>
        <w:numPr>
          <w:ilvl w:val="0"/>
          <w:numId w:val="12"/>
        </w:numPr>
        <w:autoSpaceDE w:val="0"/>
        <w:autoSpaceDN w:val="0"/>
        <w:adjustRightInd w:val="0"/>
        <w:ind w:left="360" w:hanging="270"/>
        <w:rPr>
          <w:rFonts w:ascii="Garamond" w:hAnsi="Garamond" w:cs="Calibri"/>
          <w:sz w:val="22"/>
          <w:szCs w:val="22"/>
          <w:lang w:eastAsia="en-US"/>
        </w:rPr>
      </w:pPr>
      <w:r w:rsidRPr="003D5A4F">
        <w:rPr>
          <w:rFonts w:ascii="Garamond" w:hAnsi="Garamond"/>
          <w:sz w:val="22"/>
          <w:szCs w:val="22"/>
        </w:rPr>
        <w:t xml:space="preserve">appreciation for the </w:t>
      </w:r>
      <w:r w:rsidR="00273E8F">
        <w:rPr>
          <w:rFonts w:ascii="Garamond" w:hAnsi="Garamond" w:cs="Calibri"/>
          <w:sz w:val="22"/>
          <w:szCs w:val="22"/>
          <w:lang w:eastAsia="en-US"/>
        </w:rPr>
        <w:t>principal</w:t>
      </w:r>
      <w:r w:rsidRPr="003D5A4F">
        <w:rPr>
          <w:rFonts w:ascii="Garamond" w:hAnsi="Garamond" w:cs="Calibri"/>
          <w:sz w:val="22"/>
          <w:szCs w:val="22"/>
          <w:lang w:eastAsia="en-US"/>
        </w:rPr>
        <w:t xml:space="preserve"> methods in social psychology</w:t>
      </w:r>
    </w:p>
    <w:p w14:paraId="4B978374" w14:textId="77777777" w:rsidR="0024327F" w:rsidRPr="003D5A4F" w:rsidRDefault="0024327F" w:rsidP="00FE2591">
      <w:pPr>
        <w:pStyle w:val="ListParagraph"/>
        <w:numPr>
          <w:ilvl w:val="0"/>
          <w:numId w:val="12"/>
        </w:numPr>
        <w:autoSpaceDE w:val="0"/>
        <w:autoSpaceDN w:val="0"/>
        <w:adjustRightInd w:val="0"/>
        <w:ind w:left="360" w:hanging="270"/>
        <w:rPr>
          <w:rFonts w:ascii="Garamond" w:hAnsi="Garamond"/>
          <w:sz w:val="22"/>
          <w:szCs w:val="22"/>
        </w:rPr>
      </w:pPr>
      <w:r w:rsidRPr="003D5A4F">
        <w:rPr>
          <w:rFonts w:ascii="Garamond" w:hAnsi="Garamond"/>
          <w:sz w:val="22"/>
          <w:szCs w:val="22"/>
        </w:rPr>
        <w:t xml:space="preserve">the ability to use social psychological methods and theories to answer questions across </w:t>
      </w:r>
      <w:r w:rsidR="00273E8F">
        <w:rPr>
          <w:rFonts w:ascii="Garamond" w:hAnsi="Garamond"/>
          <w:sz w:val="22"/>
          <w:szCs w:val="22"/>
        </w:rPr>
        <w:t>various</w:t>
      </w:r>
      <w:r w:rsidRPr="003D5A4F">
        <w:rPr>
          <w:rFonts w:ascii="Garamond" w:hAnsi="Garamond"/>
          <w:sz w:val="22"/>
          <w:szCs w:val="22"/>
        </w:rPr>
        <w:t xml:space="preserve"> fields of psychology and in the real world</w:t>
      </w:r>
    </w:p>
    <w:p w14:paraId="67099CEB" w14:textId="16FADACD" w:rsidR="0024327F" w:rsidRPr="00571326" w:rsidRDefault="0024327F" w:rsidP="0024327F">
      <w:pPr>
        <w:pStyle w:val="ListParagraph"/>
        <w:numPr>
          <w:ilvl w:val="0"/>
          <w:numId w:val="12"/>
        </w:numPr>
        <w:autoSpaceDE w:val="0"/>
        <w:autoSpaceDN w:val="0"/>
        <w:adjustRightInd w:val="0"/>
        <w:ind w:left="360" w:hanging="270"/>
        <w:rPr>
          <w:rFonts w:ascii="Garamond" w:hAnsi="Garamond" w:cs="Calibri"/>
          <w:sz w:val="22"/>
          <w:szCs w:val="22"/>
          <w:lang w:eastAsia="en-US"/>
        </w:rPr>
      </w:pPr>
      <w:r w:rsidRPr="003D5A4F">
        <w:rPr>
          <w:rFonts w:ascii="Garamond" w:hAnsi="Garamond"/>
          <w:sz w:val="22"/>
          <w:szCs w:val="22"/>
        </w:rPr>
        <w:t xml:space="preserve">critical thinking skills regarding research, theory, methods, and </w:t>
      </w:r>
      <w:r w:rsidR="00EB662C" w:rsidRPr="003D5A4F">
        <w:rPr>
          <w:rFonts w:ascii="Garamond" w:hAnsi="Garamond"/>
          <w:sz w:val="22"/>
          <w:szCs w:val="22"/>
        </w:rPr>
        <w:t xml:space="preserve">social </w:t>
      </w:r>
      <w:r w:rsidRPr="003D5A4F">
        <w:rPr>
          <w:rFonts w:ascii="Garamond" w:hAnsi="Garamond"/>
          <w:sz w:val="22"/>
          <w:szCs w:val="22"/>
        </w:rPr>
        <w:t>pr</w:t>
      </w:r>
      <w:r w:rsidR="00EB662C" w:rsidRPr="003D5A4F">
        <w:rPr>
          <w:rFonts w:ascii="Garamond" w:hAnsi="Garamond"/>
          <w:sz w:val="22"/>
          <w:szCs w:val="22"/>
        </w:rPr>
        <w:t>oblems</w:t>
      </w:r>
    </w:p>
    <w:p w14:paraId="64C43627" w14:textId="77777777" w:rsidR="00571326" w:rsidRPr="003D5A4F" w:rsidRDefault="00571326" w:rsidP="0024327F">
      <w:pPr>
        <w:autoSpaceDE w:val="0"/>
        <w:autoSpaceDN w:val="0"/>
        <w:adjustRightInd w:val="0"/>
        <w:rPr>
          <w:rFonts w:ascii="Garamond" w:eastAsia="SimSun" w:hAnsi="Garamond"/>
          <w:i/>
          <w:sz w:val="22"/>
          <w:szCs w:val="22"/>
        </w:rPr>
      </w:pPr>
    </w:p>
    <w:p w14:paraId="054C1E4E" w14:textId="5E3ED7C9" w:rsidR="003D5A4F" w:rsidRPr="003D5A4F" w:rsidRDefault="00571326" w:rsidP="00650C97">
      <w:pPr>
        <w:outlineLvl w:val="0"/>
        <w:rPr>
          <w:rFonts w:ascii="Garamond" w:eastAsia="SimSun" w:hAnsi="Garamond"/>
          <w:b/>
          <w:sz w:val="22"/>
          <w:szCs w:val="22"/>
        </w:rPr>
      </w:pPr>
      <w:r>
        <w:rPr>
          <w:rFonts w:ascii="Garamond" w:eastAsia="SimSun" w:hAnsi="Garamond"/>
          <w:b/>
          <w:sz w:val="22"/>
          <w:szCs w:val="22"/>
        </w:rPr>
        <w:t>4</w:t>
      </w:r>
      <w:r w:rsidR="00650C97" w:rsidRPr="003D5A4F">
        <w:rPr>
          <w:rFonts w:ascii="Garamond" w:eastAsia="SimSun" w:hAnsi="Garamond"/>
          <w:b/>
          <w:sz w:val="22"/>
          <w:szCs w:val="22"/>
        </w:rPr>
        <w:t>. Course Materials</w:t>
      </w:r>
    </w:p>
    <w:p w14:paraId="4D840F2B" w14:textId="039A1702" w:rsidR="007131CE" w:rsidRPr="00571326" w:rsidRDefault="00650C97" w:rsidP="0018414B">
      <w:pPr>
        <w:rPr>
          <w:rFonts w:ascii="Garamond" w:eastAsia="SimSun" w:hAnsi="Garamond"/>
          <w:sz w:val="22"/>
          <w:szCs w:val="22"/>
        </w:rPr>
      </w:pPr>
      <w:r w:rsidRPr="003D5A4F">
        <w:rPr>
          <w:rFonts w:ascii="Garamond" w:eastAsia="SimSun" w:hAnsi="Garamond"/>
          <w:sz w:val="22"/>
          <w:szCs w:val="22"/>
        </w:rPr>
        <w:t>All course materials</w:t>
      </w:r>
      <w:r w:rsidR="00F03877">
        <w:rPr>
          <w:rFonts w:ascii="Garamond" w:eastAsia="SimSun" w:hAnsi="Garamond"/>
          <w:sz w:val="22"/>
          <w:szCs w:val="22"/>
        </w:rPr>
        <w:t>, including readings, supplementary materials, rubrics, and presentations,</w:t>
      </w:r>
      <w:r w:rsidRPr="003D5A4F">
        <w:rPr>
          <w:rFonts w:ascii="Garamond" w:eastAsia="SimSun" w:hAnsi="Garamond"/>
          <w:sz w:val="22"/>
          <w:szCs w:val="22"/>
        </w:rPr>
        <w:t xml:space="preserve"> will be available electronically </w:t>
      </w:r>
      <w:r w:rsidR="0025281C">
        <w:rPr>
          <w:rFonts w:ascii="Garamond" w:eastAsia="SimSun" w:hAnsi="Garamond"/>
          <w:sz w:val="22"/>
          <w:szCs w:val="22"/>
        </w:rPr>
        <w:t xml:space="preserve">through </w:t>
      </w:r>
      <w:r w:rsidR="002F0969">
        <w:rPr>
          <w:rFonts w:ascii="Garamond" w:eastAsia="SimSun" w:hAnsi="Garamond"/>
          <w:sz w:val="22"/>
          <w:szCs w:val="22"/>
        </w:rPr>
        <w:t xml:space="preserve">a </w:t>
      </w:r>
      <w:r w:rsidR="0025281C">
        <w:rPr>
          <w:rFonts w:ascii="Garamond" w:eastAsia="SimSun" w:hAnsi="Garamond"/>
          <w:sz w:val="22"/>
          <w:szCs w:val="22"/>
        </w:rPr>
        <w:t>Dropbox</w:t>
      </w:r>
      <w:r w:rsidR="002F0969">
        <w:rPr>
          <w:rFonts w:ascii="Garamond" w:eastAsia="SimSun" w:hAnsi="Garamond"/>
          <w:sz w:val="22"/>
          <w:szCs w:val="22"/>
        </w:rPr>
        <w:t xml:space="preserve"> link</w:t>
      </w:r>
      <w:r w:rsidR="0025281C">
        <w:rPr>
          <w:rFonts w:ascii="Garamond" w:eastAsia="SimSun" w:hAnsi="Garamond"/>
          <w:sz w:val="22"/>
          <w:szCs w:val="22"/>
        </w:rPr>
        <w:t>.</w:t>
      </w:r>
      <w:r w:rsidR="00571326" w:rsidRPr="00571326">
        <w:rPr>
          <w:rFonts w:ascii="Garamond" w:eastAsia="SimSun" w:hAnsi="Garamond"/>
          <w:b/>
          <w:sz w:val="22"/>
          <w:szCs w:val="22"/>
        </w:rPr>
        <w:t xml:space="preserve"> </w:t>
      </w:r>
      <w:r w:rsidR="00571326" w:rsidRPr="00F03877">
        <w:rPr>
          <w:rFonts w:ascii="Garamond" w:eastAsia="SimSun" w:hAnsi="Garamond"/>
          <w:bCs/>
          <w:sz w:val="22"/>
          <w:szCs w:val="22"/>
        </w:rPr>
        <w:t>The</w:t>
      </w:r>
      <w:r w:rsidR="00571326" w:rsidRPr="008C05D9">
        <w:rPr>
          <w:rFonts w:ascii="Garamond" w:eastAsia="SimSun" w:hAnsi="Garamond"/>
          <w:b/>
          <w:sz w:val="22"/>
          <w:szCs w:val="22"/>
        </w:rPr>
        <w:t xml:space="preserve"> </w:t>
      </w:r>
      <w:r w:rsidR="00115DE2" w:rsidRPr="00115DE2">
        <w:rPr>
          <w:rFonts w:ascii="Garamond" w:eastAsia="SimSun" w:hAnsi="Garamond"/>
          <w:bCs/>
          <w:sz w:val="22"/>
          <w:szCs w:val="22"/>
        </w:rPr>
        <w:t xml:space="preserve">weekly </w:t>
      </w:r>
      <w:r w:rsidR="00115DE2">
        <w:rPr>
          <w:rFonts w:ascii="Garamond" w:eastAsia="SimSun" w:hAnsi="Garamond"/>
          <w:b/>
          <w:sz w:val="22"/>
          <w:szCs w:val="22"/>
        </w:rPr>
        <w:t xml:space="preserve">Discussion Questions </w:t>
      </w:r>
      <w:r w:rsidR="00115DE2" w:rsidRPr="00115DE2">
        <w:rPr>
          <w:rFonts w:ascii="Garamond" w:eastAsia="SimSun" w:hAnsi="Garamond"/>
          <w:bCs/>
          <w:sz w:val="22"/>
          <w:szCs w:val="22"/>
        </w:rPr>
        <w:t>and</w:t>
      </w:r>
      <w:r w:rsidR="00115DE2">
        <w:rPr>
          <w:rFonts w:ascii="Garamond" w:eastAsia="SimSun" w:hAnsi="Garamond"/>
          <w:b/>
          <w:sz w:val="22"/>
          <w:szCs w:val="22"/>
        </w:rPr>
        <w:t xml:space="preserve"> </w:t>
      </w:r>
      <w:r w:rsidR="00571326" w:rsidRPr="008C05D9">
        <w:rPr>
          <w:rFonts w:ascii="Garamond" w:eastAsia="SimSun" w:hAnsi="Garamond"/>
          <w:b/>
          <w:sz w:val="22"/>
          <w:szCs w:val="22"/>
        </w:rPr>
        <w:t>Final Paper</w:t>
      </w:r>
      <w:r w:rsidR="00571326" w:rsidRPr="008C05D9">
        <w:rPr>
          <w:rFonts w:ascii="Garamond" w:eastAsia="SimSun" w:hAnsi="Garamond"/>
          <w:sz w:val="22"/>
          <w:szCs w:val="22"/>
        </w:rPr>
        <w:t xml:space="preserve"> will be submitted through </w:t>
      </w:r>
      <w:r w:rsidR="00571326" w:rsidRPr="008C05D9">
        <w:rPr>
          <w:rFonts w:ascii="Garamond" w:eastAsia="SimSun" w:hAnsi="Garamond"/>
          <w:sz w:val="22"/>
          <w:szCs w:val="22"/>
          <w:u w:val="single"/>
        </w:rPr>
        <w:t>Turnitin.com</w:t>
      </w:r>
      <w:r w:rsidR="00571326" w:rsidRPr="008C05D9">
        <w:rPr>
          <w:rFonts w:ascii="Garamond" w:eastAsia="SimSun" w:hAnsi="Garamond"/>
          <w:sz w:val="22"/>
          <w:szCs w:val="22"/>
        </w:rPr>
        <w:t xml:space="preserve"> </w:t>
      </w:r>
      <w:r w:rsidR="00571326" w:rsidRPr="003903C3">
        <w:rPr>
          <w:rFonts w:ascii="Garamond" w:eastAsia="SimSun" w:hAnsi="Garamond"/>
          <w:sz w:val="22"/>
          <w:szCs w:val="22"/>
        </w:rPr>
        <w:t xml:space="preserve">using </w:t>
      </w:r>
      <w:r w:rsidR="00571326" w:rsidRPr="00A1571E">
        <w:rPr>
          <w:rFonts w:ascii="Garamond" w:eastAsia="SimSun" w:hAnsi="Garamond"/>
          <w:sz w:val="22"/>
          <w:szCs w:val="22"/>
        </w:rPr>
        <w:t xml:space="preserve">the Class ID: </w:t>
      </w:r>
      <w:r w:rsidR="00000B83" w:rsidRPr="00000B83">
        <w:rPr>
          <w:rFonts w:ascii="Garamond" w:eastAsia="SimSun" w:hAnsi="Garamond"/>
          <w:sz w:val="22"/>
          <w:szCs w:val="22"/>
        </w:rPr>
        <w:t>32852368</w:t>
      </w:r>
      <w:r w:rsidR="00571326" w:rsidRPr="00A1571E">
        <w:rPr>
          <w:rFonts w:ascii="Garamond" w:eastAsia="SimSun" w:hAnsi="Garamond"/>
          <w:sz w:val="22"/>
          <w:szCs w:val="22"/>
        </w:rPr>
        <w:t xml:space="preserve"> and Password</w:t>
      </w:r>
      <w:r w:rsidR="00571326" w:rsidRPr="00D10AF8">
        <w:rPr>
          <w:rFonts w:ascii="Garamond" w:eastAsia="SimSun" w:hAnsi="Garamond"/>
          <w:sz w:val="22"/>
          <w:szCs w:val="22"/>
        </w:rPr>
        <w:t xml:space="preserve">: </w:t>
      </w:r>
      <w:r w:rsidR="00571326" w:rsidRPr="00D10AF8">
        <w:rPr>
          <w:rFonts w:ascii="Garamond" w:eastAsia="SimSun" w:hAnsi="Garamond"/>
          <w:sz w:val="22"/>
          <w:szCs w:val="22"/>
          <w:u w:val="single"/>
        </w:rPr>
        <w:t>SOP5058</w:t>
      </w:r>
      <w:r w:rsidR="00571326" w:rsidRPr="00D10AF8">
        <w:rPr>
          <w:rFonts w:ascii="Garamond" w:eastAsia="SimSun" w:hAnsi="Garamond"/>
          <w:sz w:val="22"/>
          <w:szCs w:val="22"/>
        </w:rPr>
        <w:t xml:space="preserve"> (the class name is “</w:t>
      </w:r>
      <w:r w:rsidR="00D10AF8" w:rsidRPr="00D10AF8">
        <w:rPr>
          <w:rFonts w:ascii="Garamond" w:eastAsia="SimSun" w:hAnsi="Garamond"/>
          <w:sz w:val="22"/>
          <w:szCs w:val="22"/>
        </w:rPr>
        <w:t xml:space="preserve">SOP 5058: Proseminar in Social Psychology </w:t>
      </w:r>
      <w:r w:rsidR="00AD4327">
        <w:rPr>
          <w:rFonts w:ascii="Garamond" w:eastAsia="SimSun" w:hAnsi="Garamond"/>
          <w:sz w:val="22"/>
          <w:szCs w:val="22"/>
        </w:rPr>
        <w:t>SPRING</w:t>
      </w:r>
      <w:r w:rsidR="00D10AF8" w:rsidRPr="00D10AF8">
        <w:rPr>
          <w:rFonts w:ascii="Garamond" w:eastAsia="SimSun" w:hAnsi="Garamond"/>
          <w:sz w:val="22"/>
          <w:szCs w:val="22"/>
        </w:rPr>
        <w:t xml:space="preserve"> 202</w:t>
      </w:r>
      <w:r w:rsidR="00AD4327">
        <w:rPr>
          <w:rFonts w:ascii="Garamond" w:eastAsia="SimSun" w:hAnsi="Garamond"/>
          <w:sz w:val="22"/>
          <w:szCs w:val="22"/>
        </w:rPr>
        <w:t>2</w:t>
      </w:r>
      <w:r w:rsidR="00571326" w:rsidRPr="00D10AF8">
        <w:rPr>
          <w:rFonts w:ascii="Garamond" w:eastAsia="SimSun" w:hAnsi="Garamond"/>
          <w:sz w:val="22"/>
          <w:szCs w:val="22"/>
        </w:rPr>
        <w:t>”).</w:t>
      </w:r>
    </w:p>
    <w:p w14:paraId="5FCF681C" w14:textId="77777777" w:rsidR="00571326" w:rsidRPr="003D5A4F" w:rsidRDefault="00571326" w:rsidP="0018414B">
      <w:pPr>
        <w:rPr>
          <w:rFonts w:ascii="Garamond" w:hAnsi="Garamond"/>
          <w:sz w:val="22"/>
          <w:szCs w:val="22"/>
        </w:rPr>
      </w:pPr>
    </w:p>
    <w:p w14:paraId="5978D863" w14:textId="2BE93175" w:rsidR="003D5A4F" w:rsidRPr="003D5A4F" w:rsidRDefault="00571326" w:rsidP="00DE3BA3">
      <w:pPr>
        <w:outlineLvl w:val="0"/>
        <w:rPr>
          <w:rFonts w:ascii="Garamond" w:eastAsia="SimSun" w:hAnsi="Garamond"/>
          <w:b/>
          <w:sz w:val="22"/>
          <w:szCs w:val="22"/>
        </w:rPr>
      </w:pPr>
      <w:r>
        <w:rPr>
          <w:rFonts w:ascii="Garamond" w:eastAsia="SimSun" w:hAnsi="Garamond"/>
          <w:b/>
          <w:sz w:val="22"/>
          <w:szCs w:val="22"/>
        </w:rPr>
        <w:t>5</w:t>
      </w:r>
      <w:r w:rsidR="007E643C" w:rsidRPr="003D5A4F">
        <w:rPr>
          <w:rFonts w:ascii="Garamond" w:eastAsia="SimSun" w:hAnsi="Garamond"/>
          <w:b/>
          <w:sz w:val="22"/>
          <w:szCs w:val="22"/>
        </w:rPr>
        <w:t>. Assignments and Grades</w:t>
      </w:r>
    </w:p>
    <w:p w14:paraId="0C12209D" w14:textId="7525B01E" w:rsidR="00965A31" w:rsidRDefault="007E643C" w:rsidP="0018414B">
      <w:pPr>
        <w:rPr>
          <w:rFonts w:ascii="Garamond" w:eastAsia="SimSun" w:hAnsi="Garamond"/>
          <w:sz w:val="22"/>
          <w:szCs w:val="22"/>
        </w:rPr>
      </w:pPr>
      <w:r w:rsidRPr="003D5A4F">
        <w:rPr>
          <w:rFonts w:ascii="Garamond" w:eastAsia="SimSun" w:hAnsi="Garamond"/>
          <w:sz w:val="22"/>
          <w:szCs w:val="22"/>
        </w:rPr>
        <w:t xml:space="preserve">Grades will be based on your </w:t>
      </w:r>
      <w:r w:rsidR="00060259">
        <w:rPr>
          <w:rFonts w:ascii="Garamond" w:eastAsia="SimSun" w:hAnsi="Garamond"/>
          <w:b/>
          <w:sz w:val="22"/>
          <w:szCs w:val="22"/>
        </w:rPr>
        <w:t>Discussion Questions</w:t>
      </w:r>
      <w:r w:rsidR="00060259">
        <w:rPr>
          <w:rFonts w:ascii="Garamond" w:eastAsia="SimSun" w:hAnsi="Garamond"/>
          <w:sz w:val="22"/>
          <w:szCs w:val="22"/>
        </w:rPr>
        <w:t xml:space="preserve"> (</w:t>
      </w:r>
      <w:r w:rsidR="00080F6D">
        <w:rPr>
          <w:rFonts w:ascii="Garamond" w:eastAsia="SimSun" w:hAnsi="Garamond"/>
          <w:sz w:val="22"/>
          <w:szCs w:val="22"/>
        </w:rPr>
        <w:t>27</w:t>
      </w:r>
      <w:r w:rsidR="00080F6D" w:rsidRPr="003D5A4F">
        <w:rPr>
          <w:rFonts w:ascii="Garamond" w:eastAsia="SimSun" w:hAnsi="Garamond"/>
          <w:sz w:val="22"/>
          <w:szCs w:val="22"/>
        </w:rPr>
        <w:t>%</w:t>
      </w:r>
      <w:r w:rsidRPr="003D5A4F">
        <w:rPr>
          <w:rFonts w:ascii="Garamond" w:eastAsia="SimSun" w:hAnsi="Garamond"/>
          <w:sz w:val="22"/>
          <w:szCs w:val="22"/>
        </w:rPr>
        <w:t xml:space="preserve">), your </w:t>
      </w:r>
      <w:r w:rsidR="00280E0D" w:rsidRPr="003D5A4F">
        <w:rPr>
          <w:rFonts w:ascii="Garamond" w:eastAsia="SimSun" w:hAnsi="Garamond"/>
          <w:b/>
          <w:sz w:val="22"/>
          <w:szCs w:val="22"/>
        </w:rPr>
        <w:t>Presentation</w:t>
      </w:r>
      <w:r w:rsidR="00060259">
        <w:rPr>
          <w:rFonts w:ascii="Garamond" w:eastAsia="SimSun" w:hAnsi="Garamond"/>
          <w:sz w:val="22"/>
          <w:szCs w:val="22"/>
        </w:rPr>
        <w:t xml:space="preserve"> (2</w:t>
      </w:r>
      <w:r w:rsidR="00080F6D">
        <w:rPr>
          <w:rFonts w:ascii="Garamond" w:eastAsia="SimSun" w:hAnsi="Garamond"/>
          <w:sz w:val="22"/>
          <w:szCs w:val="22"/>
        </w:rPr>
        <w:t>1</w:t>
      </w:r>
      <w:r w:rsidR="003131A2" w:rsidRPr="003D5A4F">
        <w:rPr>
          <w:rFonts w:ascii="Garamond" w:eastAsia="SimSun" w:hAnsi="Garamond"/>
          <w:sz w:val="22"/>
          <w:szCs w:val="22"/>
        </w:rPr>
        <w:t xml:space="preserve">%), </w:t>
      </w:r>
      <w:r w:rsidRPr="003D5A4F">
        <w:rPr>
          <w:rFonts w:ascii="Garamond" w:eastAsia="SimSun" w:hAnsi="Garamond"/>
          <w:sz w:val="22"/>
          <w:szCs w:val="22"/>
        </w:rPr>
        <w:t xml:space="preserve">your </w:t>
      </w:r>
      <w:r w:rsidR="00280E0D" w:rsidRPr="003D5A4F">
        <w:rPr>
          <w:rFonts w:ascii="Garamond" w:eastAsia="SimSun" w:hAnsi="Garamond"/>
          <w:b/>
          <w:sz w:val="22"/>
          <w:szCs w:val="22"/>
        </w:rPr>
        <w:t>Final Paper</w:t>
      </w:r>
      <w:r w:rsidRPr="003D5A4F">
        <w:rPr>
          <w:rFonts w:ascii="Garamond" w:eastAsia="SimSun" w:hAnsi="Garamond"/>
          <w:sz w:val="22"/>
          <w:szCs w:val="22"/>
        </w:rPr>
        <w:t xml:space="preserve"> </w:t>
      </w:r>
      <w:r w:rsidR="00060259">
        <w:rPr>
          <w:rFonts w:ascii="Garamond" w:eastAsia="SimSun" w:hAnsi="Garamond"/>
          <w:sz w:val="22"/>
          <w:szCs w:val="22"/>
        </w:rPr>
        <w:t>(2</w:t>
      </w:r>
      <w:r w:rsidR="00080F6D">
        <w:rPr>
          <w:rFonts w:ascii="Garamond" w:eastAsia="SimSun" w:hAnsi="Garamond"/>
          <w:sz w:val="22"/>
          <w:szCs w:val="22"/>
        </w:rPr>
        <w:t>6</w:t>
      </w:r>
      <w:r w:rsidR="003131A2" w:rsidRPr="003D5A4F">
        <w:rPr>
          <w:rFonts w:ascii="Garamond" w:eastAsia="SimSun" w:hAnsi="Garamond"/>
          <w:sz w:val="22"/>
          <w:szCs w:val="22"/>
        </w:rPr>
        <w:t xml:space="preserve">%), and </w:t>
      </w:r>
      <w:r w:rsidR="003131A2" w:rsidRPr="003D5A4F">
        <w:rPr>
          <w:rFonts w:ascii="Garamond" w:eastAsia="SimSun" w:hAnsi="Garamond"/>
          <w:b/>
          <w:sz w:val="22"/>
          <w:szCs w:val="22"/>
        </w:rPr>
        <w:t>Class Participation</w:t>
      </w:r>
      <w:r w:rsidR="00060259">
        <w:rPr>
          <w:rFonts w:ascii="Garamond" w:eastAsia="SimSun" w:hAnsi="Garamond"/>
          <w:sz w:val="22"/>
          <w:szCs w:val="22"/>
        </w:rPr>
        <w:t xml:space="preserve"> (</w:t>
      </w:r>
      <w:r w:rsidR="00080F6D">
        <w:rPr>
          <w:rFonts w:ascii="Garamond" w:eastAsia="SimSun" w:hAnsi="Garamond"/>
          <w:sz w:val="22"/>
          <w:szCs w:val="22"/>
        </w:rPr>
        <w:t>26</w:t>
      </w:r>
      <w:r w:rsidR="003131A2" w:rsidRPr="003D5A4F">
        <w:rPr>
          <w:rFonts w:ascii="Garamond" w:eastAsia="SimSun" w:hAnsi="Garamond"/>
          <w:sz w:val="22"/>
          <w:szCs w:val="22"/>
        </w:rPr>
        <w:t>%).</w:t>
      </w:r>
    </w:p>
    <w:p w14:paraId="7BCCDF28" w14:textId="77777777" w:rsidR="007E505D" w:rsidRPr="003D5A4F" w:rsidRDefault="007E505D" w:rsidP="007E505D">
      <w:pPr>
        <w:pStyle w:val="Default"/>
        <w:rPr>
          <w:rFonts w:ascii="Garamond" w:hAnsi="Garamond"/>
          <w:sz w:val="22"/>
          <w:szCs w:val="22"/>
        </w:rPr>
      </w:pPr>
    </w:p>
    <w:p w14:paraId="7D99EC73" w14:textId="67A2DD15" w:rsidR="007E505D" w:rsidRPr="00AA0E81" w:rsidRDefault="00060259" w:rsidP="007E505D">
      <w:pPr>
        <w:pStyle w:val="Default"/>
        <w:rPr>
          <w:rFonts w:ascii="Garamond" w:hAnsi="Garamond"/>
          <w:sz w:val="22"/>
          <w:szCs w:val="22"/>
        </w:rPr>
      </w:pPr>
      <w:r>
        <w:rPr>
          <w:rFonts w:ascii="Garamond" w:hAnsi="Garamond"/>
          <w:b/>
          <w:bCs/>
          <w:sz w:val="22"/>
          <w:szCs w:val="22"/>
        </w:rPr>
        <w:t>Discussion Questions</w:t>
      </w:r>
    </w:p>
    <w:p w14:paraId="1918334B" w14:textId="00624CDB" w:rsidR="00571326" w:rsidRDefault="00060259" w:rsidP="007E505D">
      <w:pPr>
        <w:pStyle w:val="Default"/>
        <w:rPr>
          <w:rFonts w:ascii="Garamond" w:hAnsi="Garamond"/>
          <w:sz w:val="22"/>
          <w:szCs w:val="22"/>
        </w:rPr>
      </w:pPr>
      <w:r w:rsidRPr="00AA0E81">
        <w:rPr>
          <w:rFonts w:ascii="Garamond" w:hAnsi="Garamond"/>
          <w:sz w:val="22"/>
          <w:szCs w:val="22"/>
        </w:rPr>
        <w:t>To assist you in p</w:t>
      </w:r>
      <w:r>
        <w:rPr>
          <w:rFonts w:ascii="Garamond" w:hAnsi="Garamond"/>
          <w:sz w:val="22"/>
          <w:szCs w:val="22"/>
        </w:rPr>
        <w:t xml:space="preserve">articipating in weekly discussions, you </w:t>
      </w:r>
      <w:r w:rsidR="007E505D" w:rsidRPr="00AA0E81">
        <w:rPr>
          <w:rFonts w:ascii="Garamond" w:hAnsi="Garamond"/>
          <w:sz w:val="22"/>
          <w:szCs w:val="22"/>
        </w:rPr>
        <w:t xml:space="preserve">will </w:t>
      </w:r>
      <w:r>
        <w:rPr>
          <w:rFonts w:ascii="Garamond" w:hAnsi="Garamond"/>
          <w:sz w:val="22"/>
          <w:szCs w:val="22"/>
        </w:rPr>
        <w:t>prepare and submit questions related to each of the assigned readings</w:t>
      </w:r>
      <w:r w:rsidR="00571326">
        <w:rPr>
          <w:rFonts w:ascii="Garamond" w:hAnsi="Garamond"/>
          <w:sz w:val="22"/>
          <w:szCs w:val="22"/>
        </w:rPr>
        <w:t xml:space="preserve"> in advance</w:t>
      </w:r>
      <w:r w:rsidR="00844281" w:rsidRPr="007C03A3">
        <w:rPr>
          <w:rFonts w:ascii="Garamond" w:hAnsi="Garamond"/>
          <w:sz w:val="22"/>
          <w:szCs w:val="22"/>
        </w:rPr>
        <w:t xml:space="preserve">. </w:t>
      </w:r>
      <w:r w:rsidR="005B7A9C">
        <w:rPr>
          <w:rFonts w:ascii="Garamond" w:hAnsi="Garamond"/>
          <w:sz w:val="22"/>
          <w:szCs w:val="22"/>
        </w:rPr>
        <w:t xml:space="preserve">These questions and their justifications should not be more than one page long. </w:t>
      </w:r>
      <w:r w:rsidR="00844281" w:rsidRPr="007C03A3">
        <w:rPr>
          <w:rFonts w:ascii="Garamond" w:hAnsi="Garamond"/>
          <w:sz w:val="22"/>
          <w:szCs w:val="22"/>
        </w:rPr>
        <w:t xml:space="preserve">You </w:t>
      </w:r>
      <w:r>
        <w:rPr>
          <w:rFonts w:ascii="Garamond" w:hAnsi="Garamond"/>
          <w:sz w:val="22"/>
          <w:szCs w:val="22"/>
        </w:rPr>
        <w:t xml:space="preserve">must prepare and submit questions for </w:t>
      </w:r>
      <w:r w:rsidR="00080F6D">
        <w:rPr>
          <w:rFonts w:ascii="Garamond" w:hAnsi="Garamond"/>
          <w:sz w:val="22"/>
          <w:szCs w:val="22"/>
        </w:rPr>
        <w:t>7</w:t>
      </w:r>
      <w:r w:rsidR="006B2955" w:rsidRPr="007C03A3">
        <w:rPr>
          <w:rFonts w:ascii="Garamond" w:hAnsi="Garamond"/>
          <w:sz w:val="22"/>
          <w:szCs w:val="22"/>
        </w:rPr>
        <w:t>/1</w:t>
      </w:r>
      <w:r w:rsidR="00652748">
        <w:rPr>
          <w:rFonts w:ascii="Garamond" w:hAnsi="Garamond"/>
          <w:sz w:val="22"/>
          <w:szCs w:val="22"/>
        </w:rPr>
        <w:t>2</w:t>
      </w:r>
      <w:r>
        <w:rPr>
          <w:rFonts w:ascii="Garamond" w:hAnsi="Garamond"/>
          <w:sz w:val="22"/>
          <w:szCs w:val="22"/>
        </w:rPr>
        <w:t xml:space="preserve"> weeks</w:t>
      </w:r>
      <w:r w:rsidR="007E505D" w:rsidRPr="007C03A3">
        <w:rPr>
          <w:rFonts w:ascii="Garamond" w:hAnsi="Garamond"/>
          <w:sz w:val="22"/>
          <w:szCs w:val="22"/>
        </w:rPr>
        <w:t>.</w:t>
      </w:r>
      <w:r w:rsidR="007E505D" w:rsidRPr="00AA0E81">
        <w:rPr>
          <w:rFonts w:ascii="Garamond" w:hAnsi="Garamond"/>
          <w:sz w:val="22"/>
          <w:szCs w:val="22"/>
        </w:rPr>
        <w:t xml:space="preserve"> </w:t>
      </w:r>
      <w:r>
        <w:rPr>
          <w:rFonts w:ascii="Garamond" w:hAnsi="Garamond"/>
          <w:sz w:val="22"/>
          <w:szCs w:val="22"/>
        </w:rPr>
        <w:t xml:space="preserve">For any given week you must submit </w:t>
      </w:r>
      <w:r w:rsidR="005B7A9C">
        <w:rPr>
          <w:rFonts w:ascii="Garamond" w:hAnsi="Garamond"/>
          <w:sz w:val="22"/>
          <w:szCs w:val="22"/>
          <w:u w:val="single"/>
        </w:rPr>
        <w:t>1 question</w:t>
      </w:r>
      <w:r>
        <w:rPr>
          <w:rFonts w:ascii="Garamond" w:hAnsi="Garamond"/>
          <w:sz w:val="22"/>
          <w:szCs w:val="22"/>
          <w:u w:val="single"/>
        </w:rPr>
        <w:t xml:space="preserve"> for discussion related to</w:t>
      </w:r>
      <w:r w:rsidRPr="00060259">
        <w:rPr>
          <w:rFonts w:ascii="Garamond" w:hAnsi="Garamond"/>
          <w:sz w:val="22"/>
          <w:szCs w:val="22"/>
          <w:u w:val="single"/>
        </w:rPr>
        <w:t xml:space="preserve"> each reading</w:t>
      </w:r>
      <w:r>
        <w:rPr>
          <w:rFonts w:ascii="Garamond" w:hAnsi="Garamond"/>
          <w:sz w:val="22"/>
          <w:szCs w:val="22"/>
        </w:rPr>
        <w:t>.</w:t>
      </w:r>
      <w:r w:rsidR="00571326">
        <w:rPr>
          <w:rFonts w:ascii="Garamond" w:hAnsi="Garamond"/>
          <w:sz w:val="22"/>
          <w:szCs w:val="22"/>
        </w:rPr>
        <w:t xml:space="preserve"> </w:t>
      </w:r>
    </w:p>
    <w:p w14:paraId="23A831C3" w14:textId="77777777" w:rsidR="00571326" w:rsidRDefault="00571326" w:rsidP="007E505D">
      <w:pPr>
        <w:pStyle w:val="Default"/>
        <w:rPr>
          <w:rFonts w:ascii="Garamond" w:hAnsi="Garamond"/>
          <w:sz w:val="22"/>
          <w:szCs w:val="22"/>
        </w:rPr>
      </w:pPr>
    </w:p>
    <w:p w14:paraId="09A27EC0" w14:textId="509697E2" w:rsidR="00060259" w:rsidRDefault="00060259" w:rsidP="007E505D">
      <w:pPr>
        <w:pStyle w:val="Default"/>
        <w:rPr>
          <w:rFonts w:ascii="Garamond" w:hAnsi="Garamond"/>
          <w:sz w:val="22"/>
          <w:szCs w:val="22"/>
        </w:rPr>
      </w:pPr>
      <w:r>
        <w:rPr>
          <w:rFonts w:ascii="Garamond" w:hAnsi="Garamond"/>
          <w:sz w:val="22"/>
          <w:szCs w:val="22"/>
        </w:rPr>
        <w:t>The question</w:t>
      </w:r>
      <w:r w:rsidR="0028659F">
        <w:rPr>
          <w:rFonts w:ascii="Garamond" w:hAnsi="Garamond"/>
          <w:sz w:val="22"/>
          <w:szCs w:val="22"/>
        </w:rPr>
        <w:t>s</w:t>
      </w:r>
      <w:r w:rsidR="0028659F" w:rsidRPr="00571326">
        <w:rPr>
          <w:rFonts w:ascii="Garamond" w:hAnsi="Garamond"/>
          <w:b/>
          <w:sz w:val="22"/>
          <w:szCs w:val="22"/>
        </w:rPr>
        <w:t xml:space="preserve"> should</w:t>
      </w:r>
      <w:r w:rsidR="0028659F">
        <w:rPr>
          <w:rFonts w:ascii="Garamond" w:hAnsi="Garamond"/>
          <w:sz w:val="22"/>
          <w:szCs w:val="22"/>
        </w:rPr>
        <w:t xml:space="preserve"> </w:t>
      </w:r>
      <w:r w:rsidR="00571326">
        <w:rPr>
          <w:rFonts w:ascii="Garamond" w:hAnsi="Garamond"/>
          <w:sz w:val="22"/>
          <w:szCs w:val="22"/>
        </w:rPr>
        <w:t>address issues such as</w:t>
      </w:r>
      <w:r w:rsidR="0028659F">
        <w:rPr>
          <w:rFonts w:ascii="Garamond" w:hAnsi="Garamond"/>
          <w:sz w:val="22"/>
          <w:szCs w:val="22"/>
        </w:rPr>
        <w:t>:</w:t>
      </w:r>
    </w:p>
    <w:p w14:paraId="7A4C8490" w14:textId="254EA1E3" w:rsidR="0028659F" w:rsidRDefault="0028659F" w:rsidP="007E505D">
      <w:pPr>
        <w:pStyle w:val="Default"/>
        <w:rPr>
          <w:rFonts w:ascii="Garamond" w:hAnsi="Garamond"/>
          <w:sz w:val="22"/>
          <w:szCs w:val="22"/>
        </w:rPr>
      </w:pPr>
      <w:r>
        <w:rPr>
          <w:rFonts w:ascii="Garamond" w:hAnsi="Garamond"/>
          <w:sz w:val="22"/>
          <w:szCs w:val="22"/>
        </w:rPr>
        <w:t xml:space="preserve">- </w:t>
      </w:r>
      <w:r w:rsidR="00571326">
        <w:rPr>
          <w:rFonts w:ascii="Garamond" w:hAnsi="Garamond"/>
          <w:sz w:val="22"/>
          <w:szCs w:val="22"/>
        </w:rPr>
        <w:t>T</w:t>
      </w:r>
      <w:r>
        <w:rPr>
          <w:rFonts w:ascii="Garamond" w:hAnsi="Garamond"/>
          <w:sz w:val="22"/>
          <w:szCs w:val="22"/>
        </w:rPr>
        <w:t xml:space="preserve">he explanation and/or application </w:t>
      </w:r>
      <w:r w:rsidR="00571326">
        <w:rPr>
          <w:rFonts w:ascii="Garamond" w:hAnsi="Garamond"/>
          <w:sz w:val="22"/>
          <w:szCs w:val="22"/>
        </w:rPr>
        <w:t>of theories</w:t>
      </w:r>
      <w:r>
        <w:rPr>
          <w:rFonts w:ascii="Garamond" w:hAnsi="Garamond"/>
          <w:sz w:val="22"/>
          <w:szCs w:val="22"/>
        </w:rPr>
        <w:t xml:space="preserve"> used in the paper</w:t>
      </w:r>
    </w:p>
    <w:p w14:paraId="5DB92F39" w14:textId="5F5291B9" w:rsidR="0028659F" w:rsidRDefault="00571326" w:rsidP="007E505D">
      <w:pPr>
        <w:pStyle w:val="Default"/>
        <w:rPr>
          <w:rFonts w:ascii="Garamond" w:hAnsi="Garamond"/>
          <w:sz w:val="22"/>
          <w:szCs w:val="22"/>
        </w:rPr>
      </w:pPr>
      <w:r>
        <w:rPr>
          <w:rFonts w:ascii="Garamond" w:hAnsi="Garamond"/>
          <w:sz w:val="22"/>
          <w:szCs w:val="22"/>
        </w:rPr>
        <w:t>- T</w:t>
      </w:r>
      <w:r w:rsidR="0028659F">
        <w:rPr>
          <w:rFonts w:ascii="Garamond" w:hAnsi="Garamond"/>
          <w:sz w:val="22"/>
          <w:szCs w:val="22"/>
        </w:rPr>
        <w:t xml:space="preserve">he structure and logic of the paper’s arguments and claims </w:t>
      </w:r>
    </w:p>
    <w:p w14:paraId="4477FF2E" w14:textId="6F02DE4C" w:rsidR="0028659F" w:rsidRDefault="0028659F" w:rsidP="007E505D">
      <w:pPr>
        <w:pStyle w:val="Default"/>
        <w:rPr>
          <w:rFonts w:ascii="Garamond" w:hAnsi="Garamond"/>
          <w:sz w:val="22"/>
          <w:szCs w:val="22"/>
        </w:rPr>
      </w:pPr>
      <w:r>
        <w:rPr>
          <w:rFonts w:ascii="Garamond" w:hAnsi="Garamond"/>
          <w:sz w:val="22"/>
          <w:szCs w:val="22"/>
        </w:rPr>
        <w:t xml:space="preserve">- </w:t>
      </w:r>
      <w:r w:rsidR="00571326">
        <w:rPr>
          <w:rFonts w:ascii="Garamond" w:hAnsi="Garamond"/>
          <w:sz w:val="22"/>
          <w:szCs w:val="22"/>
        </w:rPr>
        <w:t>T</w:t>
      </w:r>
      <w:r>
        <w:rPr>
          <w:rFonts w:ascii="Garamond" w:hAnsi="Garamond"/>
          <w:sz w:val="22"/>
          <w:szCs w:val="22"/>
        </w:rPr>
        <w:t>he validity and/or reliability of methods used</w:t>
      </w:r>
      <w:r w:rsidR="00C217BA">
        <w:rPr>
          <w:rFonts w:ascii="Garamond" w:hAnsi="Garamond"/>
          <w:sz w:val="22"/>
          <w:szCs w:val="22"/>
        </w:rPr>
        <w:t>, and the match between the hypotheses and methods</w:t>
      </w:r>
    </w:p>
    <w:p w14:paraId="2AE563AD" w14:textId="324E3469" w:rsidR="00060259" w:rsidRDefault="00571326" w:rsidP="007E505D">
      <w:pPr>
        <w:pStyle w:val="Default"/>
        <w:rPr>
          <w:rFonts w:ascii="Garamond" w:hAnsi="Garamond"/>
          <w:sz w:val="22"/>
          <w:szCs w:val="22"/>
        </w:rPr>
      </w:pPr>
      <w:r>
        <w:rPr>
          <w:rFonts w:ascii="Garamond" w:hAnsi="Garamond"/>
          <w:sz w:val="22"/>
          <w:szCs w:val="22"/>
        </w:rPr>
        <w:t>- T</w:t>
      </w:r>
      <w:r w:rsidR="0028659F">
        <w:rPr>
          <w:rFonts w:ascii="Garamond" w:hAnsi="Garamond"/>
          <w:sz w:val="22"/>
          <w:szCs w:val="22"/>
        </w:rPr>
        <w:t xml:space="preserve">he suitability </w:t>
      </w:r>
      <w:r w:rsidR="00C217BA">
        <w:rPr>
          <w:rFonts w:ascii="Garamond" w:hAnsi="Garamond"/>
          <w:sz w:val="22"/>
          <w:szCs w:val="22"/>
        </w:rPr>
        <w:t xml:space="preserve">and interpretation </w:t>
      </w:r>
      <w:r w:rsidR="0028659F">
        <w:rPr>
          <w:rFonts w:ascii="Garamond" w:hAnsi="Garamond"/>
          <w:sz w:val="22"/>
          <w:szCs w:val="22"/>
        </w:rPr>
        <w:t>of analyses employed</w:t>
      </w:r>
    </w:p>
    <w:p w14:paraId="5E3624CC" w14:textId="3BADD5E7" w:rsidR="0028659F" w:rsidRDefault="00571326" w:rsidP="007E505D">
      <w:pPr>
        <w:pStyle w:val="Default"/>
        <w:rPr>
          <w:rFonts w:ascii="Garamond" w:hAnsi="Garamond"/>
          <w:sz w:val="22"/>
          <w:szCs w:val="22"/>
        </w:rPr>
      </w:pPr>
      <w:r>
        <w:rPr>
          <w:rFonts w:ascii="Garamond" w:hAnsi="Garamond"/>
          <w:sz w:val="22"/>
          <w:szCs w:val="22"/>
        </w:rPr>
        <w:t>- A</w:t>
      </w:r>
      <w:r w:rsidR="0028659F">
        <w:rPr>
          <w:rFonts w:ascii="Garamond" w:hAnsi="Garamond"/>
          <w:sz w:val="22"/>
          <w:szCs w:val="22"/>
        </w:rPr>
        <w:t>lternative theories, methods, tests, or conclusions that could resolve contradictions, confounds, or ambiguities in the paper or in the literature more broadly</w:t>
      </w:r>
    </w:p>
    <w:p w14:paraId="642DD614" w14:textId="7E9BB0AE" w:rsidR="00571326" w:rsidRDefault="0028659F" w:rsidP="007E505D">
      <w:pPr>
        <w:pStyle w:val="Default"/>
        <w:rPr>
          <w:rFonts w:ascii="Garamond" w:hAnsi="Garamond"/>
          <w:sz w:val="22"/>
          <w:szCs w:val="22"/>
        </w:rPr>
      </w:pPr>
      <w:r>
        <w:rPr>
          <w:rFonts w:ascii="Garamond" w:hAnsi="Garamond"/>
          <w:sz w:val="22"/>
          <w:szCs w:val="22"/>
        </w:rPr>
        <w:t xml:space="preserve">- </w:t>
      </w:r>
      <w:r w:rsidR="00571326">
        <w:rPr>
          <w:rFonts w:ascii="Garamond" w:hAnsi="Garamond"/>
          <w:sz w:val="22"/>
          <w:szCs w:val="22"/>
        </w:rPr>
        <w:t>T</w:t>
      </w:r>
      <w:r>
        <w:rPr>
          <w:rFonts w:ascii="Garamond" w:hAnsi="Garamond"/>
          <w:sz w:val="22"/>
          <w:szCs w:val="22"/>
        </w:rPr>
        <w:t xml:space="preserve">houghtful connections between the paper’s findings and </w:t>
      </w:r>
      <w:r w:rsidRPr="0028659F">
        <w:rPr>
          <w:rFonts w:ascii="Garamond" w:hAnsi="Garamond"/>
          <w:sz w:val="22"/>
          <w:szCs w:val="22"/>
        </w:rPr>
        <w:t>other topics already considered in the course, to other research domains within psychology, or to real-world phenomena (e.g., politics, legal proceedings, public health).</w:t>
      </w:r>
    </w:p>
    <w:p w14:paraId="11D0D5EF" w14:textId="736C7A5E" w:rsidR="005B7A9C" w:rsidRDefault="005B7A9C" w:rsidP="007E505D">
      <w:pPr>
        <w:pStyle w:val="Default"/>
        <w:rPr>
          <w:rFonts w:ascii="Garamond" w:hAnsi="Garamond"/>
          <w:sz w:val="22"/>
          <w:szCs w:val="22"/>
        </w:rPr>
      </w:pPr>
    </w:p>
    <w:p w14:paraId="239F5087" w14:textId="77777777" w:rsidR="00EC3BEC" w:rsidRDefault="00EC3BEC" w:rsidP="007E505D">
      <w:pPr>
        <w:pStyle w:val="Default"/>
        <w:rPr>
          <w:rFonts w:ascii="Garamond" w:hAnsi="Garamond"/>
          <w:sz w:val="22"/>
          <w:szCs w:val="22"/>
        </w:rPr>
      </w:pPr>
    </w:p>
    <w:p w14:paraId="0689D412" w14:textId="70995BED" w:rsidR="00571326" w:rsidRPr="0028659F" w:rsidRDefault="00571326" w:rsidP="007E505D">
      <w:pPr>
        <w:pStyle w:val="Default"/>
        <w:rPr>
          <w:rFonts w:ascii="Garamond" w:hAnsi="Garamond"/>
          <w:sz w:val="22"/>
          <w:szCs w:val="22"/>
        </w:rPr>
      </w:pPr>
      <w:r>
        <w:rPr>
          <w:rFonts w:ascii="Garamond" w:hAnsi="Garamond"/>
          <w:sz w:val="22"/>
          <w:szCs w:val="22"/>
        </w:rPr>
        <w:lastRenderedPageBreak/>
        <w:t xml:space="preserve">The questions </w:t>
      </w:r>
      <w:r w:rsidRPr="00571326">
        <w:rPr>
          <w:rFonts w:ascii="Garamond" w:hAnsi="Garamond"/>
          <w:b/>
          <w:sz w:val="22"/>
          <w:szCs w:val="22"/>
        </w:rPr>
        <w:t>should not</w:t>
      </w:r>
      <w:r>
        <w:rPr>
          <w:rFonts w:ascii="Garamond" w:hAnsi="Garamond"/>
          <w:sz w:val="22"/>
          <w:szCs w:val="22"/>
        </w:rPr>
        <w:t xml:space="preserve"> be:</w:t>
      </w:r>
    </w:p>
    <w:p w14:paraId="1C3CE42D" w14:textId="2637A75A" w:rsidR="00571326" w:rsidRDefault="00571326" w:rsidP="0028659F">
      <w:pPr>
        <w:pStyle w:val="Default"/>
        <w:rPr>
          <w:rFonts w:ascii="Garamond" w:hAnsi="Garamond"/>
          <w:sz w:val="22"/>
          <w:szCs w:val="22"/>
        </w:rPr>
      </w:pPr>
      <w:r>
        <w:rPr>
          <w:rFonts w:ascii="Garamond" w:hAnsi="Garamond"/>
          <w:sz w:val="22"/>
          <w:szCs w:val="22"/>
        </w:rPr>
        <w:t xml:space="preserve">- Completely open-ended. Questions such as “how would the results vary if a </w:t>
      </w:r>
      <w:r w:rsidR="001C27F1">
        <w:rPr>
          <w:rFonts w:ascii="Garamond" w:hAnsi="Garamond"/>
          <w:sz w:val="22"/>
          <w:szCs w:val="22"/>
        </w:rPr>
        <w:t>Latinx</w:t>
      </w:r>
      <w:r>
        <w:rPr>
          <w:rFonts w:ascii="Garamond" w:hAnsi="Garamond"/>
          <w:sz w:val="22"/>
          <w:szCs w:val="22"/>
        </w:rPr>
        <w:t xml:space="preserve"> sample was used?” will not receive full points. Each question that is posed should also contain </w:t>
      </w:r>
      <w:r w:rsidR="004D316F">
        <w:rPr>
          <w:rFonts w:ascii="Garamond" w:hAnsi="Garamond"/>
          <w:sz w:val="22"/>
          <w:szCs w:val="22"/>
        </w:rPr>
        <w:t>suggestions for</w:t>
      </w:r>
      <w:r>
        <w:rPr>
          <w:rFonts w:ascii="Garamond" w:hAnsi="Garamond"/>
          <w:sz w:val="22"/>
          <w:szCs w:val="22"/>
        </w:rPr>
        <w:t xml:space="preserve"> potential answers based on previous findings, logic, and/or theory.</w:t>
      </w:r>
    </w:p>
    <w:p w14:paraId="5DF3AA41" w14:textId="05BB0DCD" w:rsidR="00571326" w:rsidRDefault="00571326" w:rsidP="0028659F">
      <w:pPr>
        <w:pStyle w:val="Default"/>
        <w:rPr>
          <w:rFonts w:ascii="Garamond" w:hAnsi="Garamond"/>
          <w:sz w:val="22"/>
          <w:szCs w:val="22"/>
        </w:rPr>
      </w:pPr>
      <w:r>
        <w:rPr>
          <w:rFonts w:ascii="Garamond" w:hAnsi="Garamond"/>
          <w:sz w:val="22"/>
          <w:szCs w:val="22"/>
        </w:rPr>
        <w:t xml:space="preserve">- Unclear about the logic behind and importance of that question. Merely saying that </w:t>
      </w:r>
      <w:r w:rsidRPr="00571326">
        <w:rPr>
          <w:rFonts w:ascii="Garamond" w:hAnsi="Garamond"/>
          <w:sz w:val="22"/>
          <w:szCs w:val="22"/>
        </w:rPr>
        <w:t>the sample size in a study was “too small,” for example, is meaningless without an explanation of what it was too small to accomplish and why that limitation is important.</w:t>
      </w:r>
      <w:r>
        <w:rPr>
          <w:rFonts w:ascii="Garamond" w:hAnsi="Garamond"/>
          <w:sz w:val="22"/>
          <w:szCs w:val="22"/>
        </w:rPr>
        <w:t xml:space="preserve"> This is related to the above point.</w:t>
      </w:r>
    </w:p>
    <w:p w14:paraId="6F00CD94" w14:textId="2677689F" w:rsidR="00571326" w:rsidRDefault="00571326" w:rsidP="0028659F">
      <w:pPr>
        <w:pStyle w:val="Default"/>
        <w:rPr>
          <w:rFonts w:ascii="Garamond" w:hAnsi="Garamond"/>
          <w:sz w:val="22"/>
          <w:szCs w:val="22"/>
        </w:rPr>
      </w:pPr>
      <w:r>
        <w:rPr>
          <w:rFonts w:ascii="Garamond" w:hAnsi="Garamond"/>
          <w:sz w:val="22"/>
          <w:szCs w:val="22"/>
        </w:rPr>
        <w:t xml:space="preserve">- Easily answerable from the reading itself. </w:t>
      </w:r>
    </w:p>
    <w:p w14:paraId="61CF47C5" w14:textId="77777777" w:rsidR="00571326" w:rsidRDefault="00571326" w:rsidP="0028659F">
      <w:pPr>
        <w:pStyle w:val="Default"/>
        <w:rPr>
          <w:rFonts w:ascii="Garamond" w:hAnsi="Garamond"/>
          <w:sz w:val="22"/>
          <w:szCs w:val="22"/>
        </w:rPr>
      </w:pPr>
    </w:p>
    <w:p w14:paraId="612A1F2E" w14:textId="4E567538" w:rsidR="00080F6D" w:rsidRPr="003D5A4F" w:rsidRDefault="00571326" w:rsidP="00080F6D">
      <w:pPr>
        <w:pStyle w:val="NoSpacing"/>
        <w:rPr>
          <w:rFonts w:ascii="Garamond" w:hAnsi="Garamond"/>
        </w:rPr>
      </w:pPr>
      <w:r>
        <w:rPr>
          <w:rFonts w:ascii="Garamond" w:hAnsi="Garamond"/>
        </w:rPr>
        <w:t xml:space="preserve"> </w:t>
      </w:r>
      <w:r w:rsidR="00037801" w:rsidRPr="0028659F">
        <w:rPr>
          <w:rFonts w:ascii="Garamond" w:hAnsi="Garamond"/>
        </w:rPr>
        <w:t xml:space="preserve">Each </w:t>
      </w:r>
      <w:r w:rsidR="00060259" w:rsidRPr="0028659F">
        <w:rPr>
          <w:rFonts w:ascii="Garamond" w:hAnsi="Garamond"/>
        </w:rPr>
        <w:t>set of questions is worth 10 points</w:t>
      </w:r>
      <w:r w:rsidR="007F2E68">
        <w:rPr>
          <w:rFonts w:ascii="Garamond" w:hAnsi="Garamond"/>
        </w:rPr>
        <w:t>. A</w:t>
      </w:r>
      <w:r w:rsidR="00A45D3B">
        <w:rPr>
          <w:rFonts w:ascii="Garamond" w:hAnsi="Garamond"/>
        </w:rPr>
        <w:t xml:space="preserve"> </w:t>
      </w:r>
      <w:r w:rsidR="007F2E68">
        <w:rPr>
          <w:rFonts w:ascii="Garamond" w:hAnsi="Garamond"/>
        </w:rPr>
        <w:t xml:space="preserve">grading </w:t>
      </w:r>
      <w:r w:rsidR="00A45D3B">
        <w:rPr>
          <w:rFonts w:ascii="Garamond" w:hAnsi="Garamond"/>
        </w:rPr>
        <w:t>rubric</w:t>
      </w:r>
      <w:r w:rsidR="007F2E68">
        <w:rPr>
          <w:rFonts w:ascii="Garamond" w:hAnsi="Garamond"/>
        </w:rPr>
        <w:t xml:space="preserve"> and some examples of good questions are</w:t>
      </w:r>
      <w:r w:rsidR="00537E50">
        <w:rPr>
          <w:rFonts w:ascii="Garamond" w:hAnsi="Garamond"/>
        </w:rPr>
        <w:t xml:space="preserve"> available in D</w:t>
      </w:r>
      <w:r w:rsidR="00A45D3B">
        <w:rPr>
          <w:rFonts w:ascii="Garamond" w:hAnsi="Garamond"/>
        </w:rPr>
        <w:t>ropbox</w:t>
      </w:r>
      <w:r w:rsidR="00060259" w:rsidRPr="0028659F">
        <w:rPr>
          <w:rFonts w:ascii="Garamond" w:hAnsi="Garamond"/>
        </w:rPr>
        <w:t>.</w:t>
      </w:r>
      <w:r w:rsidR="0028659F" w:rsidRPr="0028659F">
        <w:rPr>
          <w:rFonts w:ascii="Garamond" w:hAnsi="Garamond"/>
        </w:rPr>
        <w:t xml:space="preserve"> Discussion questions</w:t>
      </w:r>
      <w:r w:rsidR="00F03877">
        <w:rPr>
          <w:rFonts w:ascii="Garamond" w:hAnsi="Garamond"/>
        </w:rPr>
        <w:t xml:space="preserve"> must</w:t>
      </w:r>
      <w:r w:rsidR="0028659F" w:rsidRPr="0028659F">
        <w:rPr>
          <w:rFonts w:ascii="Garamond" w:hAnsi="Garamond"/>
        </w:rPr>
        <w:t xml:space="preserve"> be</w:t>
      </w:r>
      <w:r w:rsidR="00537E50">
        <w:rPr>
          <w:rFonts w:ascii="Garamond" w:hAnsi="Garamond"/>
        </w:rPr>
        <w:t xml:space="preserve"> submitted to </w:t>
      </w:r>
      <w:r w:rsidR="00115DE2">
        <w:rPr>
          <w:rFonts w:ascii="Garamond" w:hAnsi="Garamond"/>
        </w:rPr>
        <w:t xml:space="preserve">Turnitin </w:t>
      </w:r>
      <w:r w:rsidR="00312976" w:rsidRPr="0028659F">
        <w:rPr>
          <w:rFonts w:ascii="Garamond" w:hAnsi="Garamond"/>
        </w:rPr>
        <w:t xml:space="preserve">by </w:t>
      </w:r>
      <w:r w:rsidR="0028659F" w:rsidRPr="0028659F">
        <w:rPr>
          <w:rFonts w:ascii="Garamond" w:hAnsi="Garamond"/>
        </w:rPr>
        <w:t>midnight the</w:t>
      </w:r>
      <w:r w:rsidR="004B0EB1" w:rsidRPr="0028659F">
        <w:rPr>
          <w:rFonts w:ascii="Garamond" w:hAnsi="Garamond"/>
        </w:rPr>
        <w:t xml:space="preserve"> </w:t>
      </w:r>
      <w:r w:rsidR="000A364E">
        <w:rPr>
          <w:rFonts w:ascii="Garamond" w:hAnsi="Garamond"/>
        </w:rPr>
        <w:t>Friday</w:t>
      </w:r>
      <w:r w:rsidR="00E25C59" w:rsidRPr="0028659F">
        <w:rPr>
          <w:rFonts w:ascii="Garamond" w:hAnsi="Garamond"/>
        </w:rPr>
        <w:t xml:space="preserve"> </w:t>
      </w:r>
      <w:r>
        <w:rPr>
          <w:rFonts w:ascii="Garamond" w:hAnsi="Garamond"/>
        </w:rPr>
        <w:t>prec</w:t>
      </w:r>
      <w:r w:rsidR="0028659F" w:rsidRPr="0028659F">
        <w:rPr>
          <w:rFonts w:ascii="Garamond" w:hAnsi="Garamond"/>
        </w:rPr>
        <w:t xml:space="preserve">eding the </w:t>
      </w:r>
      <w:r w:rsidR="000A364E">
        <w:rPr>
          <w:rFonts w:ascii="Garamond" w:hAnsi="Garamond"/>
        </w:rPr>
        <w:t xml:space="preserve">Monday </w:t>
      </w:r>
      <w:r w:rsidR="0028659F" w:rsidRPr="0028659F">
        <w:rPr>
          <w:rFonts w:ascii="Garamond" w:hAnsi="Garamond"/>
        </w:rPr>
        <w:t>class where readings will be discussed.</w:t>
      </w:r>
      <w:r w:rsidR="00080F6D">
        <w:rPr>
          <w:rFonts w:ascii="Garamond" w:hAnsi="Garamond"/>
        </w:rPr>
        <w:t xml:space="preserve"> </w:t>
      </w:r>
      <w:r w:rsidR="00080F6D" w:rsidRPr="009C6C8F">
        <w:rPr>
          <w:rFonts w:ascii="Garamond" w:hAnsi="Garamond"/>
          <w:u w:val="single"/>
        </w:rPr>
        <w:t>You are not eligible to submit discus</w:t>
      </w:r>
      <w:r w:rsidR="00AD3608">
        <w:rPr>
          <w:rFonts w:ascii="Garamond" w:hAnsi="Garamond"/>
          <w:u w:val="single"/>
        </w:rPr>
        <w:t>sion questions for the week</w:t>
      </w:r>
      <w:r w:rsidR="00080F6D" w:rsidRPr="009C6C8F">
        <w:rPr>
          <w:rFonts w:ascii="Garamond" w:hAnsi="Garamond"/>
          <w:u w:val="single"/>
        </w:rPr>
        <w:t xml:space="preserve"> </w:t>
      </w:r>
      <w:r w:rsidR="004D316F">
        <w:rPr>
          <w:rFonts w:ascii="Garamond" w:hAnsi="Garamond"/>
          <w:u w:val="single"/>
        </w:rPr>
        <w:t>you are participating in a</w:t>
      </w:r>
      <w:r w:rsidR="00080F6D" w:rsidRPr="009C6C8F">
        <w:rPr>
          <w:rFonts w:ascii="Garamond" w:hAnsi="Garamond"/>
          <w:u w:val="single"/>
        </w:rPr>
        <w:t xml:space="preserve"> presentation.</w:t>
      </w:r>
    </w:p>
    <w:p w14:paraId="58AECD4F" w14:textId="77777777" w:rsidR="003A006B" w:rsidRPr="003D5A4F" w:rsidRDefault="003A006B" w:rsidP="007E643C">
      <w:pPr>
        <w:pStyle w:val="NoSpacing"/>
        <w:rPr>
          <w:rFonts w:ascii="Garamond" w:hAnsi="Garamond"/>
          <w:u w:val="single"/>
          <w:lang w:eastAsia="zh-CN"/>
        </w:rPr>
      </w:pPr>
    </w:p>
    <w:p w14:paraId="4B02892D" w14:textId="722EEB15" w:rsidR="007E643C" w:rsidRPr="00B70174" w:rsidRDefault="007E643C" w:rsidP="007E643C">
      <w:pPr>
        <w:pStyle w:val="NoSpacing"/>
        <w:rPr>
          <w:rFonts w:ascii="Garamond" w:hAnsi="Garamond"/>
          <w:b/>
          <w:lang w:eastAsia="zh-CN"/>
        </w:rPr>
      </w:pPr>
      <w:r w:rsidRPr="009F1757">
        <w:rPr>
          <w:rFonts w:ascii="Garamond" w:hAnsi="Garamond"/>
          <w:b/>
          <w:lang w:eastAsia="zh-CN"/>
        </w:rPr>
        <w:t>Presentat</w:t>
      </w:r>
      <w:r w:rsidRPr="00B70174">
        <w:rPr>
          <w:rFonts w:ascii="Garamond" w:hAnsi="Garamond"/>
          <w:b/>
          <w:lang w:eastAsia="zh-CN"/>
        </w:rPr>
        <w:t>ion</w:t>
      </w:r>
    </w:p>
    <w:p w14:paraId="3B55697A" w14:textId="3C6E2E63" w:rsidR="007E643C" w:rsidRPr="003D5A4F" w:rsidRDefault="00AD6278" w:rsidP="007E643C">
      <w:pPr>
        <w:pStyle w:val="NoSpacing"/>
        <w:rPr>
          <w:rFonts w:ascii="Garamond" w:hAnsi="Garamond"/>
        </w:rPr>
      </w:pPr>
      <w:r w:rsidRPr="00B70174">
        <w:rPr>
          <w:rFonts w:ascii="Garamond" w:hAnsi="Garamond"/>
        </w:rPr>
        <w:t>D</w:t>
      </w:r>
      <w:r w:rsidR="00280E0D" w:rsidRPr="00B70174">
        <w:rPr>
          <w:rFonts w:ascii="Garamond" w:hAnsi="Garamond"/>
        </w:rPr>
        <w:t xml:space="preserve">uring </w:t>
      </w:r>
      <w:r w:rsidR="00EA583D" w:rsidRPr="004C38A9">
        <w:rPr>
          <w:rFonts w:ascii="Garamond" w:hAnsi="Garamond"/>
        </w:rPr>
        <w:t xml:space="preserve">weeks </w:t>
      </w:r>
      <w:r w:rsidR="00000B83">
        <w:rPr>
          <w:rFonts w:ascii="Garamond" w:hAnsi="Garamond"/>
        </w:rPr>
        <w:t>10</w:t>
      </w:r>
      <w:r w:rsidR="00481104" w:rsidRPr="004C38A9">
        <w:rPr>
          <w:rFonts w:ascii="Garamond" w:hAnsi="Garamond"/>
        </w:rPr>
        <w:t>-1</w:t>
      </w:r>
      <w:r w:rsidR="002F14C1">
        <w:rPr>
          <w:rFonts w:ascii="Garamond" w:hAnsi="Garamond"/>
        </w:rPr>
        <w:t>5</w:t>
      </w:r>
      <w:r w:rsidR="00A551F6" w:rsidRPr="004C38A9">
        <w:rPr>
          <w:rFonts w:ascii="Garamond" w:hAnsi="Garamond"/>
        </w:rPr>
        <w:t xml:space="preserve">, </w:t>
      </w:r>
      <w:r w:rsidRPr="004C38A9">
        <w:rPr>
          <w:rFonts w:ascii="Garamond" w:hAnsi="Garamond"/>
        </w:rPr>
        <w:t>students</w:t>
      </w:r>
      <w:r w:rsidR="00A551F6" w:rsidRPr="009F1757">
        <w:rPr>
          <w:rFonts w:ascii="Garamond" w:hAnsi="Garamond"/>
        </w:rPr>
        <w:t xml:space="preserve"> </w:t>
      </w:r>
      <w:r w:rsidR="007E643C" w:rsidRPr="009F1757">
        <w:rPr>
          <w:rFonts w:ascii="Garamond" w:hAnsi="Garamond"/>
        </w:rPr>
        <w:t>will be responsible for prese</w:t>
      </w:r>
      <w:r w:rsidR="00DE3BA3" w:rsidRPr="009F1757">
        <w:rPr>
          <w:rFonts w:ascii="Garamond" w:hAnsi="Garamond"/>
        </w:rPr>
        <w:t xml:space="preserve">nting the assigned readings </w:t>
      </w:r>
      <w:r w:rsidR="007E643C" w:rsidRPr="009F1757">
        <w:rPr>
          <w:rFonts w:ascii="Garamond" w:hAnsi="Garamond"/>
        </w:rPr>
        <w:t xml:space="preserve">and for leading class discussion on those readings. </w:t>
      </w:r>
      <w:r w:rsidR="00280E0D" w:rsidRPr="009F1757">
        <w:rPr>
          <w:rFonts w:ascii="Garamond" w:hAnsi="Garamond"/>
        </w:rPr>
        <w:t>You</w:t>
      </w:r>
      <w:r w:rsidR="007E643C" w:rsidRPr="009F1757">
        <w:rPr>
          <w:rFonts w:ascii="Garamond" w:hAnsi="Garamond"/>
        </w:rPr>
        <w:t xml:space="preserve"> will sign up for a </w:t>
      </w:r>
      <w:r w:rsidR="00E25C59" w:rsidRPr="009F1757">
        <w:rPr>
          <w:rFonts w:ascii="Garamond" w:hAnsi="Garamond"/>
        </w:rPr>
        <w:t>presentation topic</w:t>
      </w:r>
      <w:r w:rsidR="007E643C" w:rsidRPr="009F1757">
        <w:rPr>
          <w:rFonts w:ascii="Garamond" w:hAnsi="Garamond"/>
        </w:rPr>
        <w:t xml:space="preserve"> the second week of class.</w:t>
      </w:r>
      <w:r w:rsidR="00280E0D" w:rsidRPr="009F1757">
        <w:rPr>
          <w:rFonts w:ascii="Garamond" w:hAnsi="Garamond"/>
        </w:rPr>
        <w:t xml:space="preserve"> </w:t>
      </w:r>
      <w:r w:rsidR="004D316F">
        <w:rPr>
          <w:rFonts w:ascii="Garamond" w:hAnsi="Garamond"/>
        </w:rPr>
        <w:t>If presentations are done in groups, a</w:t>
      </w:r>
      <w:r w:rsidR="007E643C" w:rsidRPr="009F1757">
        <w:rPr>
          <w:rFonts w:ascii="Garamond" w:hAnsi="Garamond"/>
        </w:rPr>
        <w:t xml:space="preserve">ll students in a group will receive the same </w:t>
      </w:r>
      <w:r w:rsidR="00DE3BA3" w:rsidRPr="009F1757">
        <w:rPr>
          <w:rFonts w:ascii="Garamond" w:hAnsi="Garamond"/>
        </w:rPr>
        <w:t>grade for their</w:t>
      </w:r>
      <w:r w:rsidR="000861BA" w:rsidRPr="009F1757">
        <w:rPr>
          <w:rFonts w:ascii="Garamond" w:hAnsi="Garamond"/>
        </w:rPr>
        <w:t xml:space="preserve"> presentation</w:t>
      </w:r>
      <w:r w:rsidR="00FE1800" w:rsidRPr="009F1757">
        <w:rPr>
          <w:rFonts w:ascii="Garamond" w:hAnsi="Garamond"/>
        </w:rPr>
        <w:t xml:space="preserve"> and discussion facilitation</w:t>
      </w:r>
      <w:r w:rsidR="004D316F">
        <w:rPr>
          <w:rFonts w:ascii="Garamond" w:hAnsi="Garamond"/>
        </w:rPr>
        <w:t>. T</w:t>
      </w:r>
      <w:r w:rsidR="000861BA" w:rsidRPr="009F1757">
        <w:rPr>
          <w:rFonts w:ascii="Garamond" w:hAnsi="Garamond"/>
        </w:rPr>
        <w:t xml:space="preserve">his </w:t>
      </w:r>
      <w:r w:rsidR="00FE1800" w:rsidRPr="009F1757">
        <w:rPr>
          <w:rFonts w:ascii="Garamond" w:hAnsi="Garamond"/>
        </w:rPr>
        <w:t>assignment</w:t>
      </w:r>
      <w:r w:rsidR="00571326" w:rsidRPr="009F1757">
        <w:rPr>
          <w:rFonts w:ascii="Garamond" w:hAnsi="Garamond"/>
        </w:rPr>
        <w:t xml:space="preserve"> will constitute 2</w:t>
      </w:r>
      <w:r w:rsidR="00080F6D" w:rsidRPr="009F1757">
        <w:rPr>
          <w:rFonts w:ascii="Garamond" w:hAnsi="Garamond"/>
        </w:rPr>
        <w:t>1</w:t>
      </w:r>
      <w:r w:rsidR="000861BA" w:rsidRPr="009F1757">
        <w:rPr>
          <w:rFonts w:ascii="Garamond" w:hAnsi="Garamond"/>
        </w:rPr>
        <w:t>% of your final grade.</w:t>
      </w:r>
      <w:r w:rsidR="00EC3BEC">
        <w:rPr>
          <w:rFonts w:ascii="Garamond" w:hAnsi="Garamond"/>
        </w:rPr>
        <w:t xml:space="preserve"> </w:t>
      </w:r>
    </w:p>
    <w:p w14:paraId="56BC36E6" w14:textId="77777777" w:rsidR="00280E0D" w:rsidRPr="003D5A4F" w:rsidRDefault="00280E0D" w:rsidP="007E643C">
      <w:pPr>
        <w:pStyle w:val="NoSpacing"/>
        <w:rPr>
          <w:rFonts w:ascii="Garamond" w:hAnsi="Garamond"/>
        </w:rPr>
      </w:pPr>
    </w:p>
    <w:p w14:paraId="0D92FDA2" w14:textId="7F72D967" w:rsidR="00B74C4F" w:rsidRPr="003D5A4F" w:rsidRDefault="007E643C" w:rsidP="007E643C">
      <w:pPr>
        <w:pStyle w:val="NoSpacing"/>
        <w:rPr>
          <w:rFonts w:ascii="Garamond" w:hAnsi="Garamond"/>
        </w:rPr>
      </w:pPr>
      <w:r w:rsidRPr="003D5A4F">
        <w:rPr>
          <w:rFonts w:ascii="Garamond" w:hAnsi="Garamond"/>
        </w:rPr>
        <w:t>In your presentation you will need to engage your classmates with interesting questions, you will need to identify weaknesses and strengths in the readings, and you will need to make conceptual</w:t>
      </w:r>
      <w:r w:rsidR="00A551F6">
        <w:rPr>
          <w:rFonts w:ascii="Garamond" w:hAnsi="Garamond"/>
        </w:rPr>
        <w:t xml:space="preserve">, </w:t>
      </w:r>
      <w:r w:rsidRPr="003D5A4F">
        <w:rPr>
          <w:rFonts w:ascii="Garamond" w:hAnsi="Garamond"/>
        </w:rPr>
        <w:t>theoretical</w:t>
      </w:r>
      <w:r w:rsidR="00B70174">
        <w:rPr>
          <w:rFonts w:ascii="Garamond" w:hAnsi="Garamond"/>
        </w:rPr>
        <w:t xml:space="preserve">, and applied </w:t>
      </w:r>
      <w:r w:rsidRPr="003D5A4F">
        <w:rPr>
          <w:rFonts w:ascii="Garamond" w:hAnsi="Garamond"/>
        </w:rPr>
        <w:t>links between the assigned readings for that week and class readings and discussions from previous weeks.</w:t>
      </w:r>
      <w:r w:rsidR="00280E0D" w:rsidRPr="003D5A4F">
        <w:rPr>
          <w:rFonts w:ascii="Garamond" w:hAnsi="Garamond"/>
        </w:rPr>
        <w:t xml:space="preserve"> </w:t>
      </w:r>
      <w:r w:rsidR="00537E50">
        <w:rPr>
          <w:rFonts w:ascii="Garamond" w:hAnsi="Garamond"/>
        </w:rPr>
        <w:t>A rubric is available in D</w:t>
      </w:r>
      <w:r w:rsidR="00A45D3B">
        <w:rPr>
          <w:rFonts w:ascii="Garamond" w:hAnsi="Garamond"/>
        </w:rPr>
        <w:t>ropbox</w:t>
      </w:r>
      <w:r w:rsidR="00A45D3B" w:rsidRPr="003D5A4F">
        <w:rPr>
          <w:rFonts w:ascii="Garamond" w:hAnsi="Garamond"/>
        </w:rPr>
        <w:t xml:space="preserve"> </w:t>
      </w:r>
      <w:r w:rsidR="004D316F">
        <w:rPr>
          <w:rFonts w:ascii="Garamond" w:hAnsi="Garamond"/>
        </w:rPr>
        <w:t xml:space="preserve">for grading the </w:t>
      </w:r>
      <w:r w:rsidR="00A45D3B">
        <w:rPr>
          <w:rFonts w:ascii="Garamond" w:hAnsi="Garamond"/>
        </w:rPr>
        <w:t xml:space="preserve">presentation. </w:t>
      </w:r>
      <w:r w:rsidRPr="003D5A4F">
        <w:rPr>
          <w:rFonts w:ascii="Garamond" w:hAnsi="Garamond"/>
        </w:rPr>
        <w:t>The prese</w:t>
      </w:r>
      <w:r w:rsidR="007F1358">
        <w:rPr>
          <w:rFonts w:ascii="Garamond" w:hAnsi="Garamond"/>
        </w:rPr>
        <w:t xml:space="preserve">ntation </w:t>
      </w:r>
      <w:r w:rsidR="007D2167">
        <w:rPr>
          <w:rFonts w:ascii="Garamond" w:hAnsi="Garamond"/>
        </w:rPr>
        <w:t xml:space="preserve">and discussion facilitation </w:t>
      </w:r>
      <w:r w:rsidR="007F1358">
        <w:rPr>
          <w:rFonts w:ascii="Garamond" w:hAnsi="Garamond"/>
        </w:rPr>
        <w:t xml:space="preserve">should last </w:t>
      </w:r>
      <w:r w:rsidR="007D2167">
        <w:rPr>
          <w:rFonts w:ascii="Garamond" w:hAnsi="Garamond"/>
        </w:rPr>
        <w:t>the entire class period</w:t>
      </w:r>
      <w:r w:rsidR="004D316F">
        <w:rPr>
          <w:rFonts w:ascii="Garamond" w:hAnsi="Garamond"/>
        </w:rPr>
        <w:t xml:space="preserve">. You </w:t>
      </w:r>
      <w:r w:rsidRPr="003D5A4F">
        <w:rPr>
          <w:rFonts w:ascii="Garamond" w:hAnsi="Garamond"/>
        </w:rPr>
        <w:t xml:space="preserve">may present in any format you like –with handouts, with PowerPoint slides, by writing on the board, </w:t>
      </w:r>
      <w:r w:rsidR="00CB36DD">
        <w:rPr>
          <w:rFonts w:ascii="Garamond" w:hAnsi="Garamond"/>
        </w:rPr>
        <w:t xml:space="preserve">using </w:t>
      </w:r>
      <w:r w:rsidR="00280E0D" w:rsidRPr="003D5A4F">
        <w:rPr>
          <w:rFonts w:ascii="Garamond" w:hAnsi="Garamond"/>
        </w:rPr>
        <w:t xml:space="preserve">class exercises, </w:t>
      </w:r>
      <w:r w:rsidRPr="003D5A4F">
        <w:rPr>
          <w:rFonts w:ascii="Garamond" w:hAnsi="Garamond"/>
        </w:rPr>
        <w:t>etc.</w:t>
      </w:r>
    </w:p>
    <w:p w14:paraId="5B18EECA" w14:textId="77777777" w:rsidR="00B74C4F" w:rsidRPr="003D5A4F" w:rsidRDefault="00B74C4F" w:rsidP="007E643C">
      <w:pPr>
        <w:pStyle w:val="NoSpacing"/>
        <w:rPr>
          <w:rFonts w:ascii="Garamond" w:hAnsi="Garamond"/>
        </w:rPr>
      </w:pPr>
    </w:p>
    <w:p w14:paraId="668DAB66" w14:textId="77777777" w:rsidR="007E643C" w:rsidRPr="003D5A4F" w:rsidRDefault="00280E0D" w:rsidP="007E643C">
      <w:pPr>
        <w:pStyle w:val="NoSpacing"/>
        <w:rPr>
          <w:rFonts w:ascii="Garamond" w:hAnsi="Garamond"/>
        </w:rPr>
      </w:pPr>
      <w:r w:rsidRPr="003D5A4F">
        <w:rPr>
          <w:rFonts w:ascii="Garamond" w:hAnsi="Garamond"/>
        </w:rPr>
        <w:t>Y</w:t>
      </w:r>
      <w:r w:rsidR="007E643C" w:rsidRPr="003D5A4F">
        <w:rPr>
          <w:rFonts w:ascii="Garamond" w:hAnsi="Garamond"/>
        </w:rPr>
        <w:t>our presentation should cover, in the very least, the following points:</w:t>
      </w:r>
    </w:p>
    <w:p w14:paraId="63F55719" w14:textId="77777777" w:rsidR="007E643C" w:rsidRPr="003D5A4F" w:rsidRDefault="007E643C" w:rsidP="00EB662C">
      <w:pPr>
        <w:pStyle w:val="NoSpacing"/>
        <w:numPr>
          <w:ilvl w:val="0"/>
          <w:numId w:val="8"/>
        </w:numPr>
        <w:rPr>
          <w:rFonts w:ascii="Garamond" w:hAnsi="Garamond"/>
        </w:rPr>
      </w:pPr>
      <w:r w:rsidRPr="003D5A4F">
        <w:rPr>
          <w:rFonts w:ascii="Garamond" w:hAnsi="Garamond"/>
        </w:rPr>
        <w:t>What did the readings inquire about (i.e.</w:t>
      </w:r>
      <w:r w:rsidR="005D0E76">
        <w:rPr>
          <w:rFonts w:ascii="Garamond" w:hAnsi="Garamond"/>
        </w:rPr>
        <w:t>,</w:t>
      </w:r>
      <w:r w:rsidRPr="003D5A4F">
        <w:rPr>
          <w:rFonts w:ascii="Garamond" w:hAnsi="Garamond"/>
        </w:rPr>
        <w:t xml:space="preserve"> main question</w:t>
      </w:r>
      <w:r w:rsidR="005D0E76">
        <w:rPr>
          <w:rFonts w:ascii="Garamond" w:hAnsi="Garamond"/>
        </w:rPr>
        <w:t>s</w:t>
      </w:r>
      <w:r w:rsidRPr="003D5A4F">
        <w:rPr>
          <w:rFonts w:ascii="Garamond" w:hAnsi="Garamond"/>
        </w:rPr>
        <w:t xml:space="preserve"> or theme</w:t>
      </w:r>
      <w:r w:rsidR="005D0E76">
        <w:rPr>
          <w:rFonts w:ascii="Garamond" w:hAnsi="Garamond"/>
        </w:rPr>
        <w:t>s</w:t>
      </w:r>
      <w:r w:rsidRPr="003D5A4F">
        <w:rPr>
          <w:rFonts w:ascii="Garamond" w:hAnsi="Garamond"/>
        </w:rPr>
        <w:t>)?</w:t>
      </w:r>
    </w:p>
    <w:p w14:paraId="561B3B43" w14:textId="77777777" w:rsidR="007E643C" w:rsidRPr="003D5A4F" w:rsidRDefault="007E643C" w:rsidP="00EB662C">
      <w:pPr>
        <w:pStyle w:val="NoSpacing"/>
        <w:numPr>
          <w:ilvl w:val="0"/>
          <w:numId w:val="8"/>
        </w:numPr>
        <w:rPr>
          <w:rFonts w:ascii="Garamond" w:hAnsi="Garamond"/>
        </w:rPr>
      </w:pPr>
      <w:r w:rsidRPr="003D5A4F">
        <w:rPr>
          <w:rFonts w:ascii="Garamond" w:hAnsi="Garamond"/>
        </w:rPr>
        <w:t xml:space="preserve">What evidence </w:t>
      </w:r>
      <w:r w:rsidR="005D0E76">
        <w:rPr>
          <w:rFonts w:ascii="Garamond" w:hAnsi="Garamond"/>
        </w:rPr>
        <w:t>is offered as an answer to these</w:t>
      </w:r>
      <w:r w:rsidRPr="003D5A4F">
        <w:rPr>
          <w:rFonts w:ascii="Garamond" w:hAnsi="Garamond"/>
        </w:rPr>
        <w:t xml:space="preserve"> </w:t>
      </w:r>
      <w:r w:rsidR="005D0E76">
        <w:rPr>
          <w:rFonts w:ascii="Garamond" w:hAnsi="Garamond"/>
        </w:rPr>
        <w:t>questions or in support of the author’s</w:t>
      </w:r>
      <w:r w:rsidRPr="003D5A4F">
        <w:rPr>
          <w:rFonts w:ascii="Garamond" w:hAnsi="Garamond"/>
        </w:rPr>
        <w:t xml:space="preserve"> claims?</w:t>
      </w:r>
    </w:p>
    <w:p w14:paraId="6DBD69BB" w14:textId="77777777" w:rsidR="007E643C" w:rsidRPr="003D5A4F" w:rsidRDefault="007E643C" w:rsidP="00EB662C">
      <w:pPr>
        <w:pStyle w:val="NoSpacing"/>
        <w:numPr>
          <w:ilvl w:val="0"/>
          <w:numId w:val="8"/>
        </w:numPr>
        <w:rPr>
          <w:rFonts w:ascii="Garamond" w:hAnsi="Garamond"/>
        </w:rPr>
      </w:pPr>
      <w:r w:rsidRPr="003D5A4F">
        <w:rPr>
          <w:rFonts w:ascii="Garamond" w:hAnsi="Garamond"/>
        </w:rPr>
        <w:t>Is the evidence offered sufficient? What else might be use</w:t>
      </w:r>
      <w:r w:rsidR="00280E0D" w:rsidRPr="003D5A4F">
        <w:rPr>
          <w:rFonts w:ascii="Garamond" w:hAnsi="Garamond"/>
        </w:rPr>
        <w:t xml:space="preserve">ful to know? Could alternative </w:t>
      </w:r>
      <w:r w:rsidRPr="003D5A4F">
        <w:rPr>
          <w:rFonts w:ascii="Garamond" w:hAnsi="Garamond"/>
        </w:rPr>
        <w:t>accounts explain the results?</w:t>
      </w:r>
    </w:p>
    <w:p w14:paraId="168E1675" w14:textId="77777777" w:rsidR="007E643C" w:rsidRPr="003D5A4F" w:rsidRDefault="007E643C" w:rsidP="00EB662C">
      <w:pPr>
        <w:pStyle w:val="NoSpacing"/>
        <w:numPr>
          <w:ilvl w:val="0"/>
          <w:numId w:val="8"/>
        </w:numPr>
        <w:rPr>
          <w:rFonts w:ascii="Garamond" w:hAnsi="Garamond"/>
        </w:rPr>
      </w:pPr>
      <w:r w:rsidRPr="003D5A4F">
        <w:rPr>
          <w:rFonts w:ascii="Garamond" w:hAnsi="Garamond"/>
        </w:rPr>
        <w:t>How does the paper relate to other readings and class lectures</w:t>
      </w:r>
      <w:r w:rsidR="005D0E76">
        <w:rPr>
          <w:rFonts w:ascii="Garamond" w:hAnsi="Garamond"/>
        </w:rPr>
        <w:t>/discussions</w:t>
      </w:r>
      <w:r w:rsidRPr="003D5A4F">
        <w:rPr>
          <w:rFonts w:ascii="Garamond" w:hAnsi="Garamond"/>
        </w:rPr>
        <w:t>?</w:t>
      </w:r>
    </w:p>
    <w:p w14:paraId="64005327" w14:textId="77777777" w:rsidR="000861BA" w:rsidRPr="003D5A4F" w:rsidRDefault="007E643C" w:rsidP="00B74C4F">
      <w:pPr>
        <w:pStyle w:val="NoSpacing"/>
        <w:numPr>
          <w:ilvl w:val="0"/>
          <w:numId w:val="8"/>
        </w:numPr>
        <w:rPr>
          <w:rFonts w:ascii="Garamond" w:hAnsi="Garamond"/>
        </w:rPr>
      </w:pPr>
      <w:r w:rsidRPr="003D5A4F">
        <w:rPr>
          <w:rFonts w:ascii="Garamond" w:hAnsi="Garamond"/>
        </w:rPr>
        <w:t>What do these readings suggest about the future of research in this area</w:t>
      </w:r>
      <w:r w:rsidR="000D43F8" w:rsidRPr="003D5A4F">
        <w:rPr>
          <w:rFonts w:ascii="Garamond" w:hAnsi="Garamond"/>
        </w:rPr>
        <w:t>?</w:t>
      </w:r>
    </w:p>
    <w:p w14:paraId="76899682" w14:textId="77777777" w:rsidR="00080F6D" w:rsidRDefault="00080F6D" w:rsidP="000861BA">
      <w:pPr>
        <w:pStyle w:val="NoSpacing"/>
        <w:rPr>
          <w:rFonts w:ascii="Garamond" w:hAnsi="Garamond"/>
        </w:rPr>
      </w:pPr>
    </w:p>
    <w:p w14:paraId="57A8E5DD" w14:textId="1B97D757" w:rsidR="00080F6D" w:rsidRDefault="004D316F" w:rsidP="000861BA">
      <w:pPr>
        <w:pStyle w:val="NoSpacing"/>
        <w:rPr>
          <w:rFonts w:ascii="Garamond" w:hAnsi="Garamond"/>
        </w:rPr>
      </w:pPr>
      <w:r>
        <w:rPr>
          <w:rFonts w:ascii="Garamond" w:hAnsi="Garamond"/>
        </w:rPr>
        <w:t xml:space="preserve">Students doing a </w:t>
      </w:r>
      <w:r w:rsidR="00080F6D">
        <w:rPr>
          <w:rFonts w:ascii="Garamond" w:hAnsi="Garamond"/>
        </w:rPr>
        <w:t xml:space="preserve">presentation will have access to the discussion questions submitted by other students for that week to </w:t>
      </w:r>
      <w:r w:rsidR="00196CC5">
        <w:rPr>
          <w:rFonts w:ascii="Garamond" w:hAnsi="Garamond"/>
        </w:rPr>
        <w:t xml:space="preserve">use </w:t>
      </w:r>
      <w:r w:rsidR="00080F6D">
        <w:rPr>
          <w:rFonts w:ascii="Garamond" w:hAnsi="Garamond"/>
        </w:rPr>
        <w:t>in their facilitation of class dialogue.</w:t>
      </w:r>
    </w:p>
    <w:p w14:paraId="3A653BAA" w14:textId="77777777" w:rsidR="003A006B" w:rsidRPr="003D5A4F" w:rsidRDefault="003A006B" w:rsidP="000861BA">
      <w:pPr>
        <w:pStyle w:val="NoSpacing"/>
        <w:rPr>
          <w:rFonts w:ascii="Garamond" w:hAnsi="Garamond"/>
        </w:rPr>
      </w:pPr>
    </w:p>
    <w:p w14:paraId="53D52D78" w14:textId="77777777" w:rsidR="007E505D" w:rsidRPr="003D5A4F" w:rsidRDefault="007E643C" w:rsidP="007E505D">
      <w:pPr>
        <w:pStyle w:val="Default"/>
        <w:rPr>
          <w:rFonts w:ascii="Garamond" w:hAnsi="Garamond"/>
          <w:b/>
          <w:sz w:val="22"/>
          <w:szCs w:val="22"/>
        </w:rPr>
      </w:pPr>
      <w:r w:rsidRPr="003D5A4F">
        <w:rPr>
          <w:rFonts w:ascii="Garamond" w:hAnsi="Garamond"/>
          <w:b/>
          <w:sz w:val="22"/>
          <w:szCs w:val="22"/>
        </w:rPr>
        <w:t>Final Paper</w:t>
      </w:r>
    </w:p>
    <w:p w14:paraId="0850D975" w14:textId="31F23E9B" w:rsidR="00AE4A5C" w:rsidRPr="00D041DD" w:rsidRDefault="007E505D" w:rsidP="007E505D">
      <w:pPr>
        <w:outlineLvl w:val="0"/>
        <w:rPr>
          <w:rFonts w:ascii="Garamond" w:hAnsi="Garamond"/>
          <w:iCs/>
          <w:sz w:val="22"/>
        </w:rPr>
      </w:pPr>
      <w:r w:rsidRPr="003D5A4F">
        <w:rPr>
          <w:rFonts w:ascii="Garamond" w:hAnsi="Garamond"/>
          <w:sz w:val="22"/>
          <w:szCs w:val="22"/>
        </w:rPr>
        <w:t xml:space="preserve">You will </w:t>
      </w:r>
      <w:r w:rsidR="0035195E">
        <w:rPr>
          <w:rFonts w:ascii="Garamond" w:hAnsi="Garamond"/>
          <w:sz w:val="22"/>
          <w:szCs w:val="22"/>
        </w:rPr>
        <w:t>submit a Final P</w:t>
      </w:r>
      <w:r w:rsidR="00704581" w:rsidRPr="003D5A4F">
        <w:rPr>
          <w:rFonts w:ascii="Garamond" w:hAnsi="Garamond"/>
          <w:sz w:val="22"/>
          <w:szCs w:val="22"/>
        </w:rPr>
        <w:t>aper</w:t>
      </w:r>
      <w:r w:rsidR="001F1264">
        <w:rPr>
          <w:rFonts w:ascii="Garamond" w:hAnsi="Garamond"/>
          <w:sz w:val="22"/>
          <w:szCs w:val="22"/>
        </w:rPr>
        <w:t xml:space="preserve"> to Turnitin</w:t>
      </w:r>
      <w:r w:rsidR="0002213E">
        <w:rPr>
          <w:rFonts w:ascii="Garamond" w:hAnsi="Garamond"/>
          <w:sz w:val="22"/>
          <w:szCs w:val="22"/>
        </w:rPr>
        <w:t xml:space="preserve"> </w:t>
      </w:r>
      <w:r w:rsidR="00704581" w:rsidRPr="003D5A4F">
        <w:rPr>
          <w:rFonts w:ascii="Garamond" w:hAnsi="Garamond"/>
          <w:sz w:val="22"/>
          <w:szCs w:val="22"/>
        </w:rPr>
        <w:t xml:space="preserve">that proposes and “tests” a research question </w:t>
      </w:r>
      <w:r w:rsidRPr="003D5A4F">
        <w:rPr>
          <w:rFonts w:ascii="Garamond" w:hAnsi="Garamond"/>
          <w:sz w:val="22"/>
          <w:szCs w:val="22"/>
        </w:rPr>
        <w:t xml:space="preserve">related to one or more of the </w:t>
      </w:r>
      <w:r w:rsidR="001F1264">
        <w:rPr>
          <w:rFonts w:ascii="Garamond" w:hAnsi="Garamond"/>
          <w:sz w:val="22"/>
          <w:szCs w:val="22"/>
        </w:rPr>
        <w:t>class topics</w:t>
      </w:r>
      <w:r w:rsidR="00DF4DAF">
        <w:rPr>
          <w:rFonts w:ascii="Garamond" w:hAnsi="Garamond"/>
          <w:sz w:val="22"/>
          <w:szCs w:val="22"/>
        </w:rPr>
        <w:t xml:space="preserve"> </w:t>
      </w:r>
      <w:r w:rsidR="00CA36C3" w:rsidRPr="00CA36C3">
        <w:rPr>
          <w:rFonts w:ascii="Garamond" w:hAnsi="Garamond"/>
          <w:sz w:val="22"/>
          <w:szCs w:val="22"/>
          <w:u w:val="single"/>
        </w:rPr>
        <w:t xml:space="preserve">using an </w:t>
      </w:r>
      <w:r w:rsidR="00CA36C3" w:rsidRPr="000A715F">
        <w:rPr>
          <w:rFonts w:ascii="Garamond" w:hAnsi="Garamond"/>
          <w:sz w:val="22"/>
          <w:szCs w:val="22"/>
          <w:u w:val="single"/>
        </w:rPr>
        <w:t xml:space="preserve">experimental </w:t>
      </w:r>
      <w:r w:rsidR="00CA36C3" w:rsidRPr="00D041DD">
        <w:rPr>
          <w:rFonts w:ascii="Garamond" w:hAnsi="Garamond"/>
          <w:sz w:val="22"/>
          <w:szCs w:val="22"/>
          <w:u w:val="single"/>
        </w:rPr>
        <w:t>design</w:t>
      </w:r>
      <w:r w:rsidR="00CA36C3" w:rsidRPr="00D041DD">
        <w:rPr>
          <w:rFonts w:ascii="Garamond" w:hAnsi="Garamond"/>
          <w:sz w:val="22"/>
          <w:szCs w:val="22"/>
        </w:rPr>
        <w:t xml:space="preserve"> </w:t>
      </w:r>
      <w:r w:rsidR="000861BA" w:rsidRPr="00D041DD">
        <w:rPr>
          <w:rFonts w:ascii="Garamond" w:hAnsi="Garamond"/>
          <w:sz w:val="22"/>
          <w:szCs w:val="22"/>
        </w:rPr>
        <w:t xml:space="preserve">by </w:t>
      </w:r>
      <w:r w:rsidR="000A715F" w:rsidRPr="00D041DD">
        <w:rPr>
          <w:rFonts w:ascii="Garamond" w:hAnsi="Garamond"/>
          <w:sz w:val="22"/>
          <w:szCs w:val="22"/>
        </w:rPr>
        <w:t>Wednesday</w:t>
      </w:r>
      <w:r w:rsidR="00C0241C" w:rsidRPr="00D041DD">
        <w:rPr>
          <w:rFonts w:ascii="Garamond" w:hAnsi="Garamond"/>
          <w:sz w:val="22"/>
          <w:szCs w:val="22"/>
        </w:rPr>
        <w:t xml:space="preserve">, </w:t>
      </w:r>
      <w:r w:rsidR="00EF53F9">
        <w:rPr>
          <w:rFonts w:ascii="Garamond" w:hAnsi="Garamond"/>
          <w:sz w:val="22"/>
          <w:szCs w:val="22"/>
        </w:rPr>
        <w:t>April 27</w:t>
      </w:r>
      <w:r w:rsidR="00C0241C" w:rsidRPr="00D041DD">
        <w:rPr>
          <w:rFonts w:ascii="Garamond" w:hAnsi="Garamond"/>
          <w:sz w:val="22"/>
          <w:szCs w:val="22"/>
        </w:rPr>
        <w:t xml:space="preserve"> </w:t>
      </w:r>
      <w:r w:rsidR="000861BA" w:rsidRPr="00D041DD">
        <w:rPr>
          <w:rFonts w:ascii="Garamond" w:hAnsi="Garamond"/>
          <w:sz w:val="22"/>
          <w:szCs w:val="22"/>
        </w:rPr>
        <w:t xml:space="preserve">at midnight. </w:t>
      </w:r>
      <w:r w:rsidR="00ED7606">
        <w:rPr>
          <w:rFonts w:ascii="Garamond" w:hAnsi="Garamond"/>
          <w:sz w:val="22"/>
          <w:szCs w:val="22"/>
        </w:rPr>
        <w:t xml:space="preserve">The study proposed should make a contribution to both theory and practice. </w:t>
      </w:r>
      <w:r w:rsidR="00704581" w:rsidRPr="00D041DD">
        <w:rPr>
          <w:rFonts w:ascii="Garamond" w:hAnsi="Garamond"/>
          <w:iCs/>
          <w:sz w:val="22"/>
        </w:rPr>
        <w:t xml:space="preserve">The paper should </w:t>
      </w:r>
      <w:r w:rsidR="0002213E" w:rsidRPr="00D041DD">
        <w:rPr>
          <w:rFonts w:ascii="Garamond" w:hAnsi="Garamond"/>
          <w:iCs/>
          <w:sz w:val="22"/>
        </w:rPr>
        <w:t xml:space="preserve">be roughly 10 </w:t>
      </w:r>
      <w:r w:rsidR="001B7247" w:rsidRPr="00D041DD">
        <w:rPr>
          <w:rFonts w:ascii="Garamond" w:hAnsi="Garamond"/>
          <w:iCs/>
          <w:sz w:val="22"/>
        </w:rPr>
        <w:t xml:space="preserve">double-spaced </w:t>
      </w:r>
      <w:r w:rsidR="0002213E" w:rsidRPr="00D041DD">
        <w:rPr>
          <w:rFonts w:ascii="Garamond" w:hAnsi="Garamond"/>
          <w:iCs/>
          <w:sz w:val="22"/>
        </w:rPr>
        <w:t>pages</w:t>
      </w:r>
      <w:r w:rsidR="001B7247" w:rsidRPr="00D041DD">
        <w:rPr>
          <w:rFonts w:ascii="Garamond" w:hAnsi="Garamond"/>
          <w:iCs/>
          <w:sz w:val="22"/>
        </w:rPr>
        <w:t xml:space="preserve"> (not counting references) in Times New Roman, 1-inch margins all around,</w:t>
      </w:r>
      <w:r w:rsidR="0002213E" w:rsidRPr="00D041DD">
        <w:rPr>
          <w:rFonts w:ascii="Garamond" w:hAnsi="Garamond"/>
          <w:iCs/>
          <w:sz w:val="22"/>
        </w:rPr>
        <w:t xml:space="preserve"> </w:t>
      </w:r>
      <w:r w:rsidR="00D714E2" w:rsidRPr="00D041DD">
        <w:rPr>
          <w:rFonts w:ascii="Garamond" w:hAnsi="Garamond"/>
          <w:iCs/>
          <w:sz w:val="22"/>
        </w:rPr>
        <w:t xml:space="preserve">and will </w:t>
      </w:r>
      <w:r w:rsidR="00704581" w:rsidRPr="00D041DD">
        <w:rPr>
          <w:rFonts w:ascii="Garamond" w:hAnsi="Garamond"/>
          <w:iCs/>
          <w:sz w:val="22"/>
        </w:rPr>
        <w:t>include a review of the relevant psychological literature from refereed psychology</w:t>
      </w:r>
      <w:r w:rsidR="003350D7" w:rsidRPr="00D041DD">
        <w:rPr>
          <w:rFonts w:ascii="Garamond" w:hAnsi="Garamond"/>
          <w:iCs/>
          <w:sz w:val="22"/>
        </w:rPr>
        <w:t xml:space="preserve"> journals, the development of</w:t>
      </w:r>
      <w:r w:rsidR="004B0929" w:rsidRPr="00D041DD">
        <w:rPr>
          <w:rFonts w:ascii="Garamond" w:hAnsi="Garamond"/>
          <w:iCs/>
          <w:sz w:val="22"/>
        </w:rPr>
        <w:t xml:space="preserve"> clear and testable</w:t>
      </w:r>
      <w:r w:rsidR="003350D7" w:rsidRPr="00D041DD">
        <w:rPr>
          <w:rFonts w:ascii="Garamond" w:hAnsi="Garamond"/>
          <w:iCs/>
          <w:sz w:val="22"/>
        </w:rPr>
        <w:t xml:space="preserve"> research hypotheses</w:t>
      </w:r>
      <w:r w:rsidR="004B0929" w:rsidRPr="00D041DD">
        <w:rPr>
          <w:rFonts w:ascii="Garamond" w:hAnsi="Garamond"/>
          <w:iCs/>
          <w:sz w:val="22"/>
        </w:rPr>
        <w:t xml:space="preserve"> and/or </w:t>
      </w:r>
      <w:r w:rsidR="00EE58E9" w:rsidRPr="00D041DD">
        <w:rPr>
          <w:rFonts w:ascii="Garamond" w:hAnsi="Garamond"/>
          <w:iCs/>
          <w:sz w:val="22"/>
        </w:rPr>
        <w:t xml:space="preserve">a </w:t>
      </w:r>
      <w:r w:rsidR="004B0929" w:rsidRPr="00D041DD">
        <w:rPr>
          <w:rFonts w:ascii="Garamond" w:hAnsi="Garamond"/>
          <w:iCs/>
          <w:sz w:val="22"/>
        </w:rPr>
        <w:t>model</w:t>
      </w:r>
      <w:r w:rsidR="005228AF" w:rsidRPr="00D041DD">
        <w:rPr>
          <w:rFonts w:ascii="Garamond" w:hAnsi="Garamond"/>
          <w:iCs/>
          <w:sz w:val="22"/>
        </w:rPr>
        <w:t>(</w:t>
      </w:r>
      <w:r w:rsidR="004B0929" w:rsidRPr="00D041DD">
        <w:rPr>
          <w:rFonts w:ascii="Garamond" w:hAnsi="Garamond"/>
          <w:iCs/>
          <w:sz w:val="22"/>
        </w:rPr>
        <w:t>s</w:t>
      </w:r>
      <w:r w:rsidR="005228AF" w:rsidRPr="00D041DD">
        <w:rPr>
          <w:rFonts w:ascii="Garamond" w:hAnsi="Garamond"/>
          <w:iCs/>
          <w:sz w:val="22"/>
        </w:rPr>
        <w:t>)</w:t>
      </w:r>
      <w:r w:rsidR="004B0929" w:rsidRPr="00D041DD">
        <w:rPr>
          <w:rFonts w:ascii="Garamond" w:hAnsi="Garamond"/>
          <w:iCs/>
          <w:sz w:val="22"/>
        </w:rPr>
        <w:t>, proposed analyses</w:t>
      </w:r>
      <w:r w:rsidR="00704581" w:rsidRPr="00D041DD">
        <w:rPr>
          <w:rFonts w:ascii="Garamond" w:hAnsi="Garamond"/>
          <w:iCs/>
          <w:sz w:val="22"/>
        </w:rPr>
        <w:t>, a description of data collection and</w:t>
      </w:r>
      <w:r w:rsidR="003350D7" w:rsidRPr="00D041DD">
        <w:rPr>
          <w:rFonts w:ascii="Garamond" w:hAnsi="Garamond"/>
          <w:iCs/>
          <w:sz w:val="22"/>
        </w:rPr>
        <w:t xml:space="preserve"> </w:t>
      </w:r>
      <w:r w:rsidR="004B0929" w:rsidRPr="00D041DD">
        <w:rPr>
          <w:rFonts w:ascii="Garamond" w:hAnsi="Garamond"/>
          <w:iCs/>
          <w:sz w:val="22"/>
        </w:rPr>
        <w:t>findings</w:t>
      </w:r>
      <w:r w:rsidR="003350D7" w:rsidRPr="00D041DD">
        <w:rPr>
          <w:rFonts w:ascii="Garamond" w:hAnsi="Garamond"/>
          <w:iCs/>
          <w:sz w:val="22"/>
        </w:rPr>
        <w:t xml:space="preserve"> (which you can make up</w:t>
      </w:r>
      <w:r w:rsidR="00704581" w:rsidRPr="00D041DD">
        <w:rPr>
          <w:rFonts w:ascii="Garamond" w:hAnsi="Garamond"/>
          <w:iCs/>
          <w:sz w:val="22"/>
        </w:rPr>
        <w:t xml:space="preserve">), and a discussion of the theoretical and practical implications of your proposed research. </w:t>
      </w:r>
      <w:r w:rsidR="004D58F2" w:rsidRPr="00D041DD">
        <w:rPr>
          <w:rFonts w:ascii="Garamond" w:hAnsi="Garamond"/>
          <w:iCs/>
          <w:sz w:val="22"/>
        </w:rPr>
        <w:t xml:space="preserve">Tables, </w:t>
      </w:r>
      <w:r w:rsidR="00AE4A5C" w:rsidRPr="00D041DD">
        <w:rPr>
          <w:rFonts w:ascii="Garamond" w:hAnsi="Garamond"/>
          <w:iCs/>
          <w:sz w:val="22"/>
        </w:rPr>
        <w:t>graphs</w:t>
      </w:r>
      <w:r w:rsidR="004D58F2" w:rsidRPr="00D041DD">
        <w:rPr>
          <w:rFonts w:ascii="Garamond" w:hAnsi="Garamond"/>
          <w:iCs/>
          <w:sz w:val="22"/>
        </w:rPr>
        <w:t>,</w:t>
      </w:r>
      <w:r w:rsidR="00AE4A5C" w:rsidRPr="00D041DD">
        <w:rPr>
          <w:rFonts w:ascii="Garamond" w:hAnsi="Garamond"/>
          <w:iCs/>
          <w:sz w:val="22"/>
        </w:rPr>
        <w:t xml:space="preserve"> or time-consuming descriptions of data</w:t>
      </w:r>
      <w:r w:rsidR="00EE58E9" w:rsidRPr="00D041DD">
        <w:rPr>
          <w:rFonts w:ascii="Garamond" w:hAnsi="Garamond"/>
          <w:iCs/>
          <w:sz w:val="22"/>
        </w:rPr>
        <w:t xml:space="preserve"> and findings</w:t>
      </w:r>
      <w:r w:rsidR="00AE4A5C" w:rsidRPr="00D041DD">
        <w:rPr>
          <w:rFonts w:ascii="Garamond" w:hAnsi="Garamond"/>
          <w:iCs/>
          <w:sz w:val="22"/>
        </w:rPr>
        <w:t xml:space="preserve"> are </w:t>
      </w:r>
      <w:r w:rsidR="004D58F2" w:rsidRPr="00D041DD">
        <w:rPr>
          <w:rFonts w:ascii="Garamond" w:hAnsi="Garamond"/>
          <w:iCs/>
          <w:sz w:val="22"/>
        </w:rPr>
        <w:t xml:space="preserve">not </w:t>
      </w:r>
      <w:r w:rsidR="00AE4A5C" w:rsidRPr="00D041DD">
        <w:rPr>
          <w:rFonts w:ascii="Garamond" w:hAnsi="Garamond"/>
          <w:iCs/>
          <w:sz w:val="22"/>
        </w:rPr>
        <w:t xml:space="preserve">needed. </w:t>
      </w:r>
    </w:p>
    <w:p w14:paraId="11A7B2F6" w14:textId="77777777" w:rsidR="00AE4A5C" w:rsidRPr="00D041DD" w:rsidRDefault="00AE4A5C" w:rsidP="007E505D">
      <w:pPr>
        <w:outlineLvl w:val="0"/>
        <w:rPr>
          <w:rFonts w:ascii="Garamond" w:hAnsi="Garamond"/>
          <w:iCs/>
          <w:sz w:val="22"/>
        </w:rPr>
      </w:pPr>
    </w:p>
    <w:p w14:paraId="6C74A371" w14:textId="49716AF0" w:rsidR="00EC3BEC" w:rsidRDefault="00704581" w:rsidP="007E505D">
      <w:pPr>
        <w:outlineLvl w:val="0"/>
        <w:rPr>
          <w:rFonts w:ascii="Garamond" w:hAnsi="Garamond"/>
          <w:sz w:val="22"/>
          <w:szCs w:val="22"/>
        </w:rPr>
      </w:pPr>
      <w:r w:rsidRPr="00D041DD">
        <w:rPr>
          <w:rFonts w:ascii="Garamond" w:hAnsi="Garamond"/>
          <w:iCs/>
          <w:sz w:val="22"/>
        </w:rPr>
        <w:t xml:space="preserve">The paper must be in APA style and must fully describe your study. Prior </w:t>
      </w:r>
      <w:r w:rsidR="00015AC4" w:rsidRPr="00D041DD">
        <w:rPr>
          <w:rFonts w:ascii="Garamond" w:hAnsi="Garamond"/>
          <w:iCs/>
          <w:sz w:val="22"/>
        </w:rPr>
        <w:t xml:space="preserve">to writing the paper, you will </w:t>
      </w:r>
      <w:r w:rsidRPr="00D041DD">
        <w:rPr>
          <w:rFonts w:ascii="Garamond" w:hAnsi="Garamond"/>
          <w:iCs/>
          <w:sz w:val="22"/>
        </w:rPr>
        <w:t xml:space="preserve">have to </w:t>
      </w:r>
      <w:r w:rsidR="00970B87" w:rsidRPr="00D041DD">
        <w:rPr>
          <w:rFonts w:ascii="Garamond" w:hAnsi="Garamond"/>
          <w:iCs/>
          <w:sz w:val="22"/>
        </w:rPr>
        <w:t xml:space="preserve">briefly </w:t>
      </w:r>
      <w:r w:rsidR="005228AF" w:rsidRPr="00D041DD">
        <w:rPr>
          <w:rFonts w:ascii="Garamond" w:hAnsi="Garamond"/>
          <w:iCs/>
          <w:sz w:val="22"/>
        </w:rPr>
        <w:t>present your</w:t>
      </w:r>
      <w:r w:rsidRPr="00D041DD">
        <w:rPr>
          <w:rFonts w:ascii="Garamond" w:hAnsi="Garamond"/>
          <w:iCs/>
          <w:sz w:val="22"/>
        </w:rPr>
        <w:t xml:space="preserve"> idea in front of the class </w:t>
      </w:r>
      <w:r w:rsidR="00A54C1D" w:rsidRPr="00D041DD">
        <w:rPr>
          <w:rFonts w:ascii="Garamond" w:hAnsi="Garamond"/>
          <w:iCs/>
          <w:sz w:val="22"/>
        </w:rPr>
        <w:t>by or on</w:t>
      </w:r>
      <w:r w:rsidR="004C4F20" w:rsidRPr="00D041DD">
        <w:rPr>
          <w:rFonts w:ascii="Garamond" w:hAnsi="Garamond"/>
          <w:iCs/>
          <w:sz w:val="22"/>
        </w:rPr>
        <w:t xml:space="preserve"> Monday</w:t>
      </w:r>
      <w:r w:rsidR="00000B83">
        <w:rPr>
          <w:rFonts w:ascii="Garamond" w:hAnsi="Garamond"/>
          <w:iCs/>
          <w:sz w:val="22"/>
        </w:rPr>
        <w:t>,</w:t>
      </w:r>
      <w:r w:rsidR="00A54C1D" w:rsidRPr="00D041DD">
        <w:rPr>
          <w:rFonts w:ascii="Garamond" w:hAnsi="Garamond"/>
          <w:iCs/>
          <w:sz w:val="22"/>
        </w:rPr>
        <w:t xml:space="preserve"> </w:t>
      </w:r>
      <w:r w:rsidR="00EF53F9">
        <w:rPr>
          <w:rFonts w:ascii="Garamond" w:hAnsi="Garamond"/>
          <w:iCs/>
          <w:sz w:val="22"/>
        </w:rPr>
        <w:t>April 4</w:t>
      </w:r>
      <w:r w:rsidR="00EF53F9" w:rsidRPr="00EF53F9">
        <w:rPr>
          <w:rFonts w:ascii="Garamond" w:hAnsi="Garamond"/>
          <w:iCs/>
          <w:sz w:val="22"/>
          <w:vertAlign w:val="superscript"/>
        </w:rPr>
        <w:t>th</w:t>
      </w:r>
      <w:r w:rsidR="00EF53F9">
        <w:rPr>
          <w:rFonts w:ascii="Garamond" w:hAnsi="Garamond"/>
          <w:iCs/>
          <w:sz w:val="22"/>
        </w:rPr>
        <w:t xml:space="preserve"> </w:t>
      </w:r>
      <w:r w:rsidR="00970B87" w:rsidRPr="00D041DD">
        <w:rPr>
          <w:rFonts w:ascii="Garamond" w:hAnsi="Garamond"/>
          <w:iCs/>
          <w:sz w:val="22"/>
        </w:rPr>
        <w:t>(this informal presentation will not be graded).</w:t>
      </w:r>
      <w:r w:rsidR="00A54C1D" w:rsidRPr="00D041DD">
        <w:rPr>
          <w:rFonts w:ascii="Garamond" w:hAnsi="Garamond"/>
          <w:iCs/>
          <w:sz w:val="22"/>
        </w:rPr>
        <w:t xml:space="preserve"> </w:t>
      </w:r>
      <w:r w:rsidR="0035195E" w:rsidRPr="00D041DD">
        <w:rPr>
          <w:rFonts w:ascii="Garamond" w:hAnsi="Garamond"/>
          <w:sz w:val="22"/>
          <w:szCs w:val="22"/>
        </w:rPr>
        <w:t>Your Final P</w:t>
      </w:r>
      <w:r w:rsidR="005B3065" w:rsidRPr="00D041DD">
        <w:rPr>
          <w:rFonts w:ascii="Garamond" w:hAnsi="Garamond"/>
          <w:sz w:val="22"/>
          <w:szCs w:val="22"/>
        </w:rPr>
        <w:t>aper will comprise 2</w:t>
      </w:r>
      <w:r w:rsidR="00080F6D" w:rsidRPr="00D041DD">
        <w:rPr>
          <w:rFonts w:ascii="Garamond" w:hAnsi="Garamond"/>
          <w:sz w:val="22"/>
          <w:szCs w:val="22"/>
        </w:rPr>
        <w:t>6</w:t>
      </w:r>
      <w:r w:rsidR="007E505D" w:rsidRPr="00D041DD">
        <w:rPr>
          <w:rFonts w:ascii="Garamond" w:hAnsi="Garamond"/>
          <w:sz w:val="22"/>
          <w:szCs w:val="22"/>
        </w:rPr>
        <w:t>% of your final grade.</w:t>
      </w:r>
    </w:p>
    <w:p w14:paraId="723BD6EC" w14:textId="77777777" w:rsidR="00EC3BEC" w:rsidRPr="0065117E" w:rsidRDefault="00EC3BEC" w:rsidP="007E505D">
      <w:pPr>
        <w:outlineLvl w:val="0"/>
        <w:rPr>
          <w:rFonts w:ascii="Garamond" w:hAnsi="Garamond"/>
          <w:sz w:val="22"/>
          <w:szCs w:val="22"/>
        </w:rPr>
      </w:pPr>
    </w:p>
    <w:p w14:paraId="4507129E" w14:textId="534210B2" w:rsidR="00080F6D" w:rsidRDefault="0065117E" w:rsidP="00571326">
      <w:pPr>
        <w:outlineLvl w:val="0"/>
        <w:rPr>
          <w:rFonts w:ascii="Garamond" w:eastAsia="Times New Roman" w:hAnsi="Garamond"/>
          <w:sz w:val="22"/>
          <w:szCs w:val="22"/>
          <w:lang w:eastAsia="en-US"/>
        </w:rPr>
      </w:pPr>
      <w:r w:rsidRPr="0065117E">
        <w:rPr>
          <w:rFonts w:ascii="Garamond" w:eastAsia="Times New Roman" w:hAnsi="Garamond"/>
          <w:sz w:val="22"/>
          <w:szCs w:val="22"/>
          <w:lang w:eastAsia="en-US"/>
        </w:rPr>
        <w:t xml:space="preserve">I will permit students to use existing </w:t>
      </w:r>
      <w:r w:rsidR="00EE58E9">
        <w:rPr>
          <w:rFonts w:ascii="Garamond" w:eastAsia="Times New Roman" w:hAnsi="Garamond"/>
          <w:sz w:val="22"/>
          <w:szCs w:val="22"/>
          <w:lang w:eastAsia="en-US"/>
        </w:rPr>
        <w:t>in-progress proposals</w:t>
      </w:r>
      <w:r w:rsidRPr="0065117E">
        <w:rPr>
          <w:rFonts w:ascii="Garamond" w:eastAsia="Times New Roman" w:hAnsi="Garamond"/>
          <w:sz w:val="22"/>
          <w:szCs w:val="22"/>
          <w:lang w:eastAsia="en-US"/>
        </w:rPr>
        <w:t xml:space="preserve"> </w:t>
      </w:r>
      <w:r>
        <w:rPr>
          <w:rFonts w:ascii="Garamond" w:eastAsia="Times New Roman" w:hAnsi="Garamond"/>
          <w:sz w:val="22"/>
          <w:szCs w:val="22"/>
          <w:lang w:eastAsia="en-US"/>
        </w:rPr>
        <w:t xml:space="preserve">or ideas </w:t>
      </w:r>
      <w:r w:rsidR="00EE58E9">
        <w:rPr>
          <w:rFonts w:ascii="Garamond" w:eastAsia="Times New Roman" w:hAnsi="Garamond"/>
          <w:sz w:val="22"/>
          <w:szCs w:val="22"/>
          <w:lang w:eastAsia="en-US"/>
        </w:rPr>
        <w:t xml:space="preserve">(not completed projects) </w:t>
      </w:r>
      <w:r w:rsidRPr="0065117E">
        <w:rPr>
          <w:rFonts w:ascii="Garamond" w:eastAsia="Times New Roman" w:hAnsi="Garamond"/>
          <w:sz w:val="22"/>
          <w:szCs w:val="22"/>
          <w:lang w:eastAsia="en-US"/>
        </w:rPr>
        <w:t xml:space="preserve">for the final paper </w:t>
      </w:r>
      <w:r w:rsidRPr="0065117E">
        <w:rPr>
          <w:rFonts w:ascii="Garamond" w:eastAsia="Times New Roman" w:hAnsi="Garamond"/>
          <w:sz w:val="22"/>
          <w:szCs w:val="22"/>
          <w:u w:val="single"/>
          <w:lang w:eastAsia="en-US"/>
        </w:rPr>
        <w:t>only</w:t>
      </w:r>
      <w:r w:rsidRPr="0065117E">
        <w:rPr>
          <w:rFonts w:ascii="Garamond" w:eastAsia="Times New Roman" w:hAnsi="Garamond"/>
          <w:sz w:val="22"/>
          <w:szCs w:val="22"/>
          <w:lang w:eastAsia="en-US"/>
        </w:rPr>
        <w:t xml:space="preserve"> </w:t>
      </w:r>
      <w:r w:rsidR="00EE58E9">
        <w:rPr>
          <w:rFonts w:ascii="Garamond" w:eastAsia="Times New Roman" w:hAnsi="Garamond"/>
          <w:sz w:val="22"/>
          <w:szCs w:val="22"/>
          <w:lang w:eastAsia="en-US"/>
        </w:rPr>
        <w:t>if</w:t>
      </w:r>
      <w:r w:rsidRPr="0065117E">
        <w:rPr>
          <w:rFonts w:ascii="Garamond" w:eastAsia="Times New Roman" w:hAnsi="Garamond"/>
          <w:sz w:val="22"/>
          <w:szCs w:val="22"/>
          <w:lang w:eastAsia="en-US"/>
        </w:rPr>
        <w:t xml:space="preserve"> social psychology</w:t>
      </w:r>
      <w:r w:rsidR="00EE58E9">
        <w:rPr>
          <w:rFonts w:ascii="Garamond" w:eastAsia="Times New Roman" w:hAnsi="Garamond"/>
          <w:sz w:val="22"/>
          <w:szCs w:val="22"/>
          <w:lang w:eastAsia="en-US"/>
        </w:rPr>
        <w:t xml:space="preserve"> is</w:t>
      </w:r>
      <w:r w:rsidRPr="0065117E">
        <w:rPr>
          <w:rFonts w:ascii="Garamond" w:eastAsia="Times New Roman" w:hAnsi="Garamond"/>
          <w:sz w:val="22"/>
          <w:szCs w:val="22"/>
          <w:lang w:eastAsia="en-US"/>
        </w:rPr>
        <w:t xml:space="preserve"> </w:t>
      </w:r>
      <w:r w:rsidR="00EE58E9">
        <w:rPr>
          <w:rFonts w:ascii="Garamond" w:eastAsia="Times New Roman" w:hAnsi="Garamond"/>
          <w:sz w:val="22"/>
          <w:szCs w:val="22"/>
          <w:lang w:eastAsia="en-US"/>
        </w:rPr>
        <w:t xml:space="preserve">included as </w:t>
      </w:r>
      <w:r w:rsidRPr="0065117E">
        <w:rPr>
          <w:rFonts w:ascii="Garamond" w:eastAsia="Times New Roman" w:hAnsi="Garamond"/>
          <w:sz w:val="22"/>
          <w:szCs w:val="22"/>
          <w:lang w:eastAsia="en-US"/>
        </w:rPr>
        <w:t>a prominent piece of the proposal submit</w:t>
      </w:r>
      <w:r>
        <w:rPr>
          <w:rFonts w:ascii="Garamond" w:eastAsia="Times New Roman" w:hAnsi="Garamond"/>
          <w:sz w:val="22"/>
          <w:szCs w:val="22"/>
          <w:lang w:eastAsia="en-US"/>
        </w:rPr>
        <w:t>ted</w:t>
      </w:r>
      <w:r w:rsidRPr="0065117E">
        <w:rPr>
          <w:rFonts w:ascii="Garamond" w:eastAsia="Times New Roman" w:hAnsi="Garamond"/>
          <w:sz w:val="22"/>
          <w:szCs w:val="22"/>
          <w:lang w:eastAsia="en-US"/>
        </w:rPr>
        <w:t xml:space="preserve"> for </w:t>
      </w:r>
      <w:r>
        <w:rPr>
          <w:rFonts w:ascii="Garamond" w:eastAsia="Times New Roman" w:hAnsi="Garamond"/>
          <w:sz w:val="22"/>
          <w:szCs w:val="22"/>
          <w:lang w:eastAsia="en-US"/>
        </w:rPr>
        <w:t xml:space="preserve">this </w:t>
      </w:r>
      <w:r w:rsidRPr="0065117E">
        <w:rPr>
          <w:rFonts w:ascii="Garamond" w:eastAsia="Times New Roman" w:hAnsi="Garamond"/>
          <w:sz w:val="22"/>
          <w:szCs w:val="22"/>
          <w:lang w:eastAsia="en-US"/>
        </w:rPr>
        <w:t xml:space="preserve">class. Social psych theory, </w:t>
      </w:r>
      <w:r w:rsidRPr="0065117E">
        <w:rPr>
          <w:rFonts w:ascii="Garamond" w:eastAsia="Times New Roman" w:hAnsi="Garamond"/>
          <w:sz w:val="22"/>
          <w:szCs w:val="22"/>
          <w:lang w:eastAsia="en-US"/>
        </w:rPr>
        <w:lastRenderedPageBreak/>
        <w:t xml:space="preserve">concepts, and findings must be used to support your </w:t>
      </w:r>
      <w:r w:rsidR="00EE58E9">
        <w:rPr>
          <w:rFonts w:ascii="Garamond" w:eastAsia="Times New Roman" w:hAnsi="Garamond"/>
          <w:sz w:val="22"/>
          <w:szCs w:val="22"/>
          <w:lang w:eastAsia="en-US"/>
        </w:rPr>
        <w:t xml:space="preserve">project </w:t>
      </w:r>
      <w:r w:rsidRPr="0065117E">
        <w:rPr>
          <w:rFonts w:ascii="Garamond" w:eastAsia="Times New Roman" w:hAnsi="Garamond"/>
          <w:sz w:val="22"/>
          <w:szCs w:val="22"/>
          <w:lang w:eastAsia="en-US"/>
        </w:rPr>
        <w:t xml:space="preserve">predictions and design. Even if this means modifying </w:t>
      </w:r>
      <w:r>
        <w:rPr>
          <w:rFonts w:ascii="Garamond" w:eastAsia="Times New Roman" w:hAnsi="Garamond"/>
          <w:sz w:val="22"/>
          <w:szCs w:val="22"/>
          <w:lang w:eastAsia="en-US"/>
        </w:rPr>
        <w:t xml:space="preserve">your existing </w:t>
      </w:r>
      <w:r w:rsidR="00EE58E9">
        <w:rPr>
          <w:rFonts w:ascii="Garamond" w:eastAsia="Times New Roman" w:hAnsi="Garamond"/>
          <w:sz w:val="22"/>
          <w:szCs w:val="22"/>
          <w:lang w:eastAsia="en-US"/>
        </w:rPr>
        <w:t>idea</w:t>
      </w:r>
      <w:r>
        <w:rPr>
          <w:rFonts w:ascii="Garamond" w:eastAsia="Times New Roman" w:hAnsi="Garamond"/>
          <w:sz w:val="22"/>
          <w:szCs w:val="22"/>
          <w:lang w:eastAsia="en-US"/>
        </w:rPr>
        <w:t xml:space="preserve"> in a way</w:t>
      </w:r>
      <w:r w:rsidRPr="0065117E">
        <w:rPr>
          <w:rFonts w:ascii="Garamond" w:eastAsia="Times New Roman" w:hAnsi="Garamond"/>
          <w:sz w:val="22"/>
          <w:szCs w:val="22"/>
          <w:lang w:eastAsia="en-US"/>
        </w:rPr>
        <w:t xml:space="preserve"> you will not ultimately use, it is </w:t>
      </w:r>
      <w:r>
        <w:rPr>
          <w:rFonts w:ascii="Garamond" w:eastAsia="Times New Roman" w:hAnsi="Garamond"/>
          <w:sz w:val="22"/>
          <w:szCs w:val="22"/>
          <w:lang w:eastAsia="en-US"/>
        </w:rPr>
        <w:t xml:space="preserve">critically </w:t>
      </w:r>
      <w:r w:rsidRPr="0065117E">
        <w:rPr>
          <w:rFonts w:ascii="Garamond" w:eastAsia="Times New Roman" w:hAnsi="Garamond"/>
          <w:sz w:val="22"/>
          <w:szCs w:val="22"/>
          <w:lang w:eastAsia="en-US"/>
        </w:rPr>
        <w:t>important to incorporate and highlight social psych</w:t>
      </w:r>
      <w:r>
        <w:rPr>
          <w:rFonts w:ascii="Garamond" w:eastAsia="Times New Roman" w:hAnsi="Garamond"/>
          <w:sz w:val="22"/>
          <w:szCs w:val="22"/>
          <w:lang w:eastAsia="en-US"/>
        </w:rPr>
        <w:t>ology</w:t>
      </w:r>
      <w:r w:rsidRPr="0065117E">
        <w:rPr>
          <w:rFonts w:ascii="Garamond" w:eastAsia="Times New Roman" w:hAnsi="Garamond"/>
          <w:sz w:val="22"/>
          <w:szCs w:val="22"/>
          <w:lang w:eastAsia="en-US"/>
        </w:rPr>
        <w:t xml:space="preserve"> in the proposal for this class.</w:t>
      </w:r>
    </w:p>
    <w:p w14:paraId="76153873" w14:textId="77777777" w:rsidR="007F2E68" w:rsidRDefault="007F2E68" w:rsidP="00571326">
      <w:pPr>
        <w:outlineLvl w:val="0"/>
        <w:rPr>
          <w:rFonts w:ascii="Garamond" w:eastAsia="Times New Roman" w:hAnsi="Garamond"/>
          <w:sz w:val="22"/>
          <w:szCs w:val="22"/>
          <w:lang w:eastAsia="en-US"/>
        </w:rPr>
      </w:pPr>
    </w:p>
    <w:p w14:paraId="5B8D3187" w14:textId="77777777" w:rsidR="000861BA" w:rsidRPr="003D5A4F" w:rsidRDefault="000861BA" w:rsidP="000861BA">
      <w:pPr>
        <w:pStyle w:val="Default"/>
        <w:rPr>
          <w:rFonts w:ascii="Garamond" w:hAnsi="Garamond"/>
          <w:sz w:val="22"/>
          <w:szCs w:val="22"/>
        </w:rPr>
      </w:pPr>
      <w:r w:rsidRPr="003D5A4F">
        <w:rPr>
          <w:rFonts w:ascii="Garamond" w:hAnsi="Garamond"/>
          <w:b/>
          <w:bCs/>
          <w:sz w:val="22"/>
          <w:szCs w:val="22"/>
        </w:rPr>
        <w:t>Class Participation</w:t>
      </w:r>
    </w:p>
    <w:p w14:paraId="52B1E241" w14:textId="6C473B88" w:rsidR="000861BA" w:rsidRDefault="000861BA" w:rsidP="000861BA">
      <w:pPr>
        <w:outlineLvl w:val="0"/>
        <w:rPr>
          <w:rFonts w:ascii="Garamond" w:hAnsi="Garamond"/>
          <w:sz w:val="22"/>
          <w:szCs w:val="22"/>
        </w:rPr>
      </w:pPr>
      <w:r w:rsidRPr="003D5A4F">
        <w:rPr>
          <w:rFonts w:ascii="Garamond" w:hAnsi="Garamond"/>
          <w:sz w:val="22"/>
          <w:szCs w:val="22"/>
        </w:rPr>
        <w:t xml:space="preserve">Please come to class prepared for a productive discussion. In addition to reading material closely, you will need to spend time contemplating the material, integrating or contrasting it with other material covered in the course or elsewhere in your graduate training. Come prepared with questions or observations intended to stimulate discussion. </w:t>
      </w:r>
      <w:r w:rsidR="005B3065">
        <w:rPr>
          <w:rFonts w:ascii="Garamond" w:hAnsi="Garamond"/>
          <w:sz w:val="22"/>
          <w:szCs w:val="22"/>
        </w:rPr>
        <w:t>Attending</w:t>
      </w:r>
      <w:r w:rsidRPr="003D5A4F">
        <w:rPr>
          <w:rFonts w:ascii="Garamond" w:hAnsi="Garamond"/>
          <w:sz w:val="22"/>
          <w:szCs w:val="22"/>
        </w:rPr>
        <w:t xml:space="preserve"> class</w:t>
      </w:r>
      <w:r w:rsidR="00571326">
        <w:rPr>
          <w:rFonts w:ascii="Garamond" w:hAnsi="Garamond"/>
          <w:sz w:val="22"/>
          <w:szCs w:val="22"/>
        </w:rPr>
        <w:t xml:space="preserve">, demonstrating that you have </w:t>
      </w:r>
      <w:r w:rsidR="005B3065">
        <w:rPr>
          <w:rFonts w:ascii="Garamond" w:hAnsi="Garamond"/>
          <w:sz w:val="22"/>
          <w:szCs w:val="22"/>
        </w:rPr>
        <w:t>carefully read all</w:t>
      </w:r>
      <w:r w:rsidR="00571326">
        <w:rPr>
          <w:rFonts w:ascii="Garamond" w:hAnsi="Garamond"/>
          <w:sz w:val="22"/>
          <w:szCs w:val="22"/>
        </w:rPr>
        <w:t xml:space="preserve"> assigned readings,</w:t>
      </w:r>
      <w:r w:rsidRPr="003D5A4F">
        <w:rPr>
          <w:rFonts w:ascii="Garamond" w:hAnsi="Garamond"/>
          <w:sz w:val="22"/>
          <w:szCs w:val="22"/>
        </w:rPr>
        <w:t xml:space="preserve"> and conscientiously participati</w:t>
      </w:r>
      <w:r w:rsidR="005B3065">
        <w:rPr>
          <w:rFonts w:ascii="Garamond" w:hAnsi="Garamond"/>
          <w:sz w:val="22"/>
          <w:szCs w:val="22"/>
        </w:rPr>
        <w:t xml:space="preserve">ng </w:t>
      </w:r>
      <w:r w:rsidR="00571326">
        <w:rPr>
          <w:rFonts w:ascii="Garamond" w:hAnsi="Garamond"/>
          <w:sz w:val="22"/>
          <w:szCs w:val="22"/>
        </w:rPr>
        <w:t xml:space="preserve">in discussions constitutes </w:t>
      </w:r>
      <w:r w:rsidR="00080F6D">
        <w:rPr>
          <w:rFonts w:ascii="Garamond" w:hAnsi="Garamond"/>
          <w:sz w:val="22"/>
          <w:szCs w:val="22"/>
        </w:rPr>
        <w:t>26</w:t>
      </w:r>
      <w:r w:rsidRPr="003D5A4F">
        <w:rPr>
          <w:rFonts w:ascii="Garamond" w:hAnsi="Garamond"/>
          <w:sz w:val="22"/>
          <w:szCs w:val="22"/>
        </w:rPr>
        <w:t>% of your final grade.</w:t>
      </w:r>
    </w:p>
    <w:p w14:paraId="5FB4A9E8" w14:textId="77777777" w:rsidR="00AA0E81" w:rsidRPr="003D5A4F" w:rsidRDefault="00AA0E81" w:rsidP="000861BA">
      <w:pPr>
        <w:outlineLvl w:val="0"/>
        <w:rPr>
          <w:rFonts w:ascii="Garamond" w:hAnsi="Garamond"/>
          <w:sz w:val="22"/>
          <w:szCs w:val="22"/>
        </w:rPr>
      </w:pPr>
    </w:p>
    <w:p w14:paraId="3040D2C6" w14:textId="06B96DE7" w:rsidR="00280E0D" w:rsidRPr="003D5A4F" w:rsidRDefault="005B3065" w:rsidP="00280E0D">
      <w:pPr>
        <w:rPr>
          <w:rFonts w:ascii="Garamond" w:eastAsia="SimSun" w:hAnsi="Garamond"/>
          <w:sz w:val="22"/>
          <w:szCs w:val="22"/>
        </w:rPr>
      </w:pPr>
      <w:r>
        <w:rPr>
          <w:rFonts w:ascii="Garamond" w:eastAsia="SimSun" w:hAnsi="Garamond"/>
          <w:b/>
          <w:sz w:val="22"/>
          <w:szCs w:val="22"/>
        </w:rPr>
        <w:t>Discussion questions</w:t>
      </w:r>
      <w:r w:rsidR="00280E0D" w:rsidRPr="003D5A4F">
        <w:rPr>
          <w:rFonts w:ascii="Garamond" w:eastAsia="SimSun" w:hAnsi="Garamond"/>
          <w:sz w:val="22"/>
          <w:szCs w:val="22"/>
        </w:rPr>
        <w:t xml:space="preserve"> = </w:t>
      </w:r>
      <w:r w:rsidR="00080F6D">
        <w:rPr>
          <w:rFonts w:ascii="Garamond" w:eastAsia="SimSun" w:hAnsi="Garamond"/>
          <w:sz w:val="22"/>
          <w:szCs w:val="22"/>
        </w:rPr>
        <w:t>7</w:t>
      </w:r>
      <w:r>
        <w:rPr>
          <w:rFonts w:ascii="Garamond" w:eastAsia="SimSun" w:hAnsi="Garamond"/>
          <w:sz w:val="22"/>
          <w:szCs w:val="22"/>
        </w:rPr>
        <w:t>0</w:t>
      </w:r>
      <w:r w:rsidR="00280E0D" w:rsidRPr="003D5A4F">
        <w:rPr>
          <w:rFonts w:ascii="Garamond" w:eastAsia="SimSun" w:hAnsi="Garamond"/>
          <w:sz w:val="22"/>
          <w:szCs w:val="22"/>
        </w:rPr>
        <w:t xml:space="preserve"> points</w:t>
      </w:r>
      <w:r w:rsidR="00C5341E" w:rsidRPr="003D5A4F">
        <w:rPr>
          <w:rFonts w:ascii="Garamond" w:eastAsia="SimSun" w:hAnsi="Garamond"/>
          <w:sz w:val="22"/>
          <w:szCs w:val="22"/>
        </w:rPr>
        <w:t xml:space="preserve"> max</w:t>
      </w:r>
      <w:r w:rsidR="00280E0D" w:rsidRPr="003D5A4F">
        <w:rPr>
          <w:rFonts w:ascii="Garamond" w:eastAsia="SimSun" w:hAnsi="Garamond"/>
          <w:sz w:val="22"/>
          <w:szCs w:val="22"/>
        </w:rPr>
        <w:t xml:space="preserve"> </w:t>
      </w:r>
      <w:r w:rsidR="007F2E68">
        <w:rPr>
          <w:rFonts w:ascii="Garamond" w:eastAsia="SimSun" w:hAnsi="Garamond"/>
          <w:sz w:val="22"/>
          <w:szCs w:val="22"/>
        </w:rPr>
        <w:t xml:space="preserve">(for </w:t>
      </w:r>
      <w:r w:rsidR="00080F6D">
        <w:rPr>
          <w:rFonts w:ascii="Garamond" w:eastAsia="SimSun" w:hAnsi="Garamond"/>
          <w:sz w:val="22"/>
          <w:szCs w:val="22"/>
        </w:rPr>
        <w:t>7</w:t>
      </w:r>
      <w:r>
        <w:rPr>
          <w:rFonts w:ascii="Garamond" w:eastAsia="SimSun" w:hAnsi="Garamond"/>
          <w:sz w:val="22"/>
          <w:szCs w:val="22"/>
        </w:rPr>
        <w:t xml:space="preserve"> question sets</w:t>
      </w:r>
      <w:r w:rsidR="00F4187C">
        <w:rPr>
          <w:rFonts w:ascii="Garamond" w:eastAsia="SimSun" w:hAnsi="Garamond"/>
          <w:sz w:val="22"/>
          <w:szCs w:val="22"/>
        </w:rPr>
        <w:t xml:space="preserve">) = </w:t>
      </w:r>
      <w:r w:rsidR="00080F6D">
        <w:rPr>
          <w:rFonts w:ascii="Garamond" w:eastAsia="SimSun" w:hAnsi="Garamond"/>
          <w:sz w:val="22"/>
          <w:szCs w:val="22"/>
        </w:rPr>
        <w:t>27</w:t>
      </w:r>
      <w:r w:rsidR="000861BA" w:rsidRPr="003D5A4F">
        <w:rPr>
          <w:rFonts w:ascii="Garamond" w:eastAsia="SimSun" w:hAnsi="Garamond"/>
          <w:sz w:val="22"/>
          <w:szCs w:val="22"/>
        </w:rPr>
        <w:t>%</w:t>
      </w:r>
      <w:r w:rsidR="00C5341E" w:rsidRPr="003D5A4F">
        <w:rPr>
          <w:rFonts w:ascii="Garamond" w:eastAsia="SimSun" w:hAnsi="Garamond"/>
          <w:sz w:val="22"/>
          <w:szCs w:val="22"/>
        </w:rPr>
        <w:t xml:space="preserve"> of your final grade</w:t>
      </w:r>
    </w:p>
    <w:p w14:paraId="41E2C607" w14:textId="6317717D" w:rsidR="00280E0D" w:rsidRPr="003D5A4F" w:rsidRDefault="000861BA" w:rsidP="00280E0D">
      <w:pPr>
        <w:outlineLvl w:val="0"/>
        <w:rPr>
          <w:rFonts w:ascii="Garamond" w:eastAsia="SimSun" w:hAnsi="Garamond"/>
          <w:sz w:val="22"/>
          <w:szCs w:val="22"/>
        </w:rPr>
      </w:pPr>
      <w:r w:rsidRPr="003D5A4F">
        <w:rPr>
          <w:rFonts w:ascii="Garamond" w:eastAsia="SimSun" w:hAnsi="Garamond"/>
          <w:b/>
          <w:sz w:val="22"/>
          <w:szCs w:val="22"/>
        </w:rPr>
        <w:t>Presentation</w:t>
      </w:r>
      <w:r w:rsidR="005B3065">
        <w:rPr>
          <w:rFonts w:ascii="Garamond" w:eastAsia="SimSun" w:hAnsi="Garamond"/>
          <w:sz w:val="22"/>
          <w:szCs w:val="22"/>
        </w:rPr>
        <w:t xml:space="preserve"> = 54</w:t>
      </w:r>
      <w:r w:rsidRPr="003D5A4F">
        <w:rPr>
          <w:rFonts w:ascii="Garamond" w:eastAsia="SimSun" w:hAnsi="Garamond"/>
          <w:sz w:val="22"/>
          <w:szCs w:val="22"/>
        </w:rPr>
        <w:t xml:space="preserve"> </w:t>
      </w:r>
      <w:r w:rsidR="00C5341E" w:rsidRPr="003D5A4F">
        <w:rPr>
          <w:rFonts w:ascii="Garamond" w:eastAsia="SimSun" w:hAnsi="Garamond"/>
          <w:sz w:val="22"/>
          <w:szCs w:val="22"/>
        </w:rPr>
        <w:t xml:space="preserve">points max </w:t>
      </w:r>
      <w:r w:rsidR="005B3065">
        <w:rPr>
          <w:rFonts w:ascii="Garamond" w:eastAsia="SimSun" w:hAnsi="Garamond"/>
          <w:sz w:val="22"/>
          <w:szCs w:val="22"/>
        </w:rPr>
        <w:t>= 2</w:t>
      </w:r>
      <w:r w:rsidR="00080F6D">
        <w:rPr>
          <w:rFonts w:ascii="Garamond" w:eastAsia="SimSun" w:hAnsi="Garamond"/>
          <w:sz w:val="22"/>
          <w:szCs w:val="22"/>
        </w:rPr>
        <w:t>1</w:t>
      </w:r>
      <w:r w:rsidR="00280E0D" w:rsidRPr="003D5A4F">
        <w:rPr>
          <w:rFonts w:ascii="Garamond" w:eastAsia="SimSun" w:hAnsi="Garamond"/>
          <w:sz w:val="22"/>
          <w:szCs w:val="22"/>
        </w:rPr>
        <w:t>% of your final grade</w:t>
      </w:r>
    </w:p>
    <w:p w14:paraId="33D3DB0D" w14:textId="28413C3C" w:rsidR="00280E0D" w:rsidRPr="003D5A4F" w:rsidRDefault="000861BA" w:rsidP="00280E0D">
      <w:pPr>
        <w:rPr>
          <w:rFonts w:ascii="Garamond" w:eastAsia="SimSun" w:hAnsi="Garamond"/>
          <w:sz w:val="22"/>
          <w:szCs w:val="22"/>
        </w:rPr>
      </w:pPr>
      <w:r w:rsidRPr="003D5A4F">
        <w:rPr>
          <w:rFonts w:ascii="Garamond" w:eastAsia="SimSun" w:hAnsi="Garamond"/>
          <w:b/>
          <w:sz w:val="22"/>
          <w:szCs w:val="22"/>
        </w:rPr>
        <w:t>Final Paper</w:t>
      </w:r>
      <w:r w:rsidR="00280E0D" w:rsidRPr="003D5A4F">
        <w:rPr>
          <w:rFonts w:ascii="Garamond" w:eastAsia="SimSun" w:hAnsi="Garamond"/>
          <w:sz w:val="22"/>
          <w:szCs w:val="22"/>
        </w:rPr>
        <w:t xml:space="preserve"> = </w:t>
      </w:r>
      <w:r w:rsidR="005B3065">
        <w:rPr>
          <w:rFonts w:ascii="Garamond" w:eastAsia="SimSun" w:hAnsi="Garamond"/>
          <w:sz w:val="22"/>
          <w:szCs w:val="22"/>
        </w:rPr>
        <w:t>6</w:t>
      </w:r>
      <w:r w:rsidR="00844281">
        <w:rPr>
          <w:rFonts w:ascii="Garamond" w:eastAsia="SimSun" w:hAnsi="Garamond"/>
          <w:sz w:val="22"/>
          <w:szCs w:val="22"/>
        </w:rPr>
        <w:t>8</w:t>
      </w:r>
      <w:r w:rsidRPr="003D5A4F">
        <w:rPr>
          <w:rFonts w:ascii="Garamond" w:eastAsia="SimSun" w:hAnsi="Garamond"/>
          <w:sz w:val="22"/>
          <w:szCs w:val="22"/>
        </w:rPr>
        <w:t xml:space="preserve"> </w:t>
      </w:r>
      <w:r w:rsidR="00C5341E" w:rsidRPr="003D5A4F">
        <w:rPr>
          <w:rFonts w:ascii="Garamond" w:eastAsia="SimSun" w:hAnsi="Garamond"/>
          <w:sz w:val="22"/>
          <w:szCs w:val="22"/>
        </w:rPr>
        <w:t xml:space="preserve">points max </w:t>
      </w:r>
      <w:r w:rsidR="005B3065">
        <w:rPr>
          <w:rFonts w:ascii="Garamond" w:eastAsia="SimSun" w:hAnsi="Garamond"/>
          <w:sz w:val="22"/>
          <w:szCs w:val="22"/>
        </w:rPr>
        <w:t>= 2</w:t>
      </w:r>
      <w:r w:rsidR="00080F6D">
        <w:rPr>
          <w:rFonts w:ascii="Garamond" w:eastAsia="SimSun" w:hAnsi="Garamond"/>
          <w:sz w:val="22"/>
          <w:szCs w:val="22"/>
        </w:rPr>
        <w:t>6</w:t>
      </w:r>
      <w:r w:rsidR="00280E0D" w:rsidRPr="003D5A4F">
        <w:rPr>
          <w:rFonts w:ascii="Garamond" w:eastAsia="SimSun" w:hAnsi="Garamond"/>
          <w:sz w:val="22"/>
          <w:szCs w:val="22"/>
        </w:rPr>
        <w:t>% of your final grade</w:t>
      </w:r>
    </w:p>
    <w:p w14:paraId="618759C3" w14:textId="31EBEA97" w:rsidR="000861BA" w:rsidRDefault="000861BA" w:rsidP="00280E0D">
      <w:pPr>
        <w:rPr>
          <w:rFonts w:ascii="Garamond" w:eastAsia="SimSun" w:hAnsi="Garamond"/>
          <w:sz w:val="22"/>
          <w:szCs w:val="22"/>
        </w:rPr>
      </w:pPr>
      <w:r w:rsidRPr="003D5A4F">
        <w:rPr>
          <w:rFonts w:ascii="Garamond" w:eastAsia="SimSun" w:hAnsi="Garamond"/>
          <w:b/>
          <w:sz w:val="22"/>
          <w:szCs w:val="22"/>
        </w:rPr>
        <w:t>Class Participation</w:t>
      </w:r>
      <w:r w:rsidR="005B3065">
        <w:rPr>
          <w:rFonts w:ascii="Garamond" w:eastAsia="SimSun" w:hAnsi="Garamond"/>
          <w:sz w:val="22"/>
          <w:szCs w:val="22"/>
        </w:rPr>
        <w:t xml:space="preserve"> = 68</w:t>
      </w:r>
      <w:r w:rsidRPr="003D5A4F">
        <w:rPr>
          <w:rFonts w:ascii="Garamond" w:eastAsia="SimSun" w:hAnsi="Garamond"/>
          <w:sz w:val="22"/>
          <w:szCs w:val="22"/>
        </w:rPr>
        <w:t xml:space="preserve"> </w:t>
      </w:r>
      <w:r w:rsidR="00C5341E" w:rsidRPr="003D5A4F">
        <w:rPr>
          <w:rFonts w:ascii="Garamond" w:eastAsia="SimSun" w:hAnsi="Garamond"/>
          <w:sz w:val="22"/>
          <w:szCs w:val="22"/>
        </w:rPr>
        <w:t xml:space="preserve">points max </w:t>
      </w:r>
      <w:r w:rsidR="005B3065">
        <w:rPr>
          <w:rFonts w:ascii="Garamond" w:eastAsia="SimSun" w:hAnsi="Garamond"/>
          <w:sz w:val="22"/>
          <w:szCs w:val="22"/>
        </w:rPr>
        <w:t xml:space="preserve">= </w:t>
      </w:r>
      <w:r w:rsidR="00080F6D">
        <w:rPr>
          <w:rFonts w:ascii="Garamond" w:eastAsia="SimSun" w:hAnsi="Garamond"/>
          <w:sz w:val="22"/>
          <w:szCs w:val="22"/>
        </w:rPr>
        <w:t>26</w:t>
      </w:r>
      <w:r w:rsidRPr="003D5A4F">
        <w:rPr>
          <w:rFonts w:ascii="Garamond" w:eastAsia="SimSun" w:hAnsi="Garamond"/>
          <w:sz w:val="22"/>
          <w:szCs w:val="22"/>
        </w:rPr>
        <w:t>% of your final grade</w:t>
      </w:r>
    </w:p>
    <w:p w14:paraId="729D3BD1" w14:textId="239974E9" w:rsidR="0062167F" w:rsidRPr="0062167F" w:rsidRDefault="0062167F" w:rsidP="00280E0D">
      <w:pPr>
        <w:rPr>
          <w:rFonts w:ascii="Garamond" w:eastAsia="SimSun" w:hAnsi="Garamond"/>
          <w:sz w:val="10"/>
          <w:szCs w:val="22"/>
        </w:rPr>
      </w:pPr>
      <w:r>
        <w:rPr>
          <w:rFonts w:ascii="Garamond" w:eastAsia="SimSun" w:hAnsi="Garamond"/>
          <w:noProof/>
          <w:sz w:val="10"/>
          <w:szCs w:val="22"/>
          <w:lang w:eastAsia="en-US"/>
        </w:rPr>
        <mc:AlternateContent>
          <mc:Choice Requires="wps">
            <w:drawing>
              <wp:anchor distT="0" distB="0" distL="114300" distR="114300" simplePos="0" relativeHeight="251659264" behindDoc="0" locked="0" layoutInCell="1" allowOverlap="1" wp14:anchorId="5126E5B6" wp14:editId="45BD0E85">
                <wp:simplePos x="0" y="0"/>
                <wp:positionH relativeFrom="column">
                  <wp:posOffset>7620</wp:posOffset>
                </wp:positionH>
                <wp:positionV relativeFrom="paragraph">
                  <wp:posOffset>5715</wp:posOffset>
                </wp:positionV>
                <wp:extent cx="3398520" cy="7620"/>
                <wp:effectExtent l="0" t="0" r="11430" b="30480"/>
                <wp:wrapNone/>
                <wp:docPr id="1" name="Straight Connector 1"/>
                <wp:cNvGraphicFramePr/>
                <a:graphic xmlns:a="http://schemas.openxmlformats.org/drawingml/2006/main">
                  <a:graphicData uri="http://schemas.microsoft.com/office/word/2010/wordprocessingShape">
                    <wps:wsp>
                      <wps:cNvCnPr/>
                      <wps:spPr>
                        <a:xfrm flipV="1">
                          <a:off x="0" y="0"/>
                          <a:ext cx="33985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CFB1E6"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45pt" to="268.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" strokecolor="#4579b8 [3044]"/>
            </w:pict>
          </mc:Fallback>
        </mc:AlternateContent>
      </w:r>
    </w:p>
    <w:p w14:paraId="480AC1AD" w14:textId="1BDBD6C4" w:rsidR="00AA0E81" w:rsidRDefault="0062167F" w:rsidP="00280E0D">
      <w:pPr>
        <w:rPr>
          <w:rFonts w:ascii="Garamond" w:eastAsia="SimSun" w:hAnsi="Garamond"/>
          <w:sz w:val="22"/>
          <w:szCs w:val="22"/>
        </w:rPr>
      </w:pPr>
      <w:r w:rsidRPr="0062167F">
        <w:rPr>
          <w:rFonts w:ascii="Garamond" w:eastAsia="SimSun" w:hAnsi="Garamond"/>
          <w:b/>
          <w:sz w:val="22"/>
          <w:szCs w:val="22"/>
        </w:rPr>
        <w:t>Total possible points</w:t>
      </w:r>
      <w:r w:rsidR="005B3065">
        <w:rPr>
          <w:rFonts w:ascii="Garamond" w:eastAsia="SimSun" w:hAnsi="Garamond"/>
          <w:sz w:val="22"/>
          <w:szCs w:val="22"/>
        </w:rPr>
        <w:t xml:space="preserve"> = 2</w:t>
      </w:r>
      <w:r w:rsidR="00080F6D">
        <w:rPr>
          <w:rFonts w:ascii="Garamond" w:eastAsia="SimSun" w:hAnsi="Garamond"/>
          <w:sz w:val="22"/>
          <w:szCs w:val="22"/>
        </w:rPr>
        <w:t>6</w:t>
      </w:r>
      <w:r w:rsidR="005B3065">
        <w:rPr>
          <w:rFonts w:ascii="Garamond" w:eastAsia="SimSun" w:hAnsi="Garamond"/>
          <w:sz w:val="22"/>
          <w:szCs w:val="22"/>
        </w:rPr>
        <w:t>0</w:t>
      </w:r>
    </w:p>
    <w:p w14:paraId="218AD390" w14:textId="77777777" w:rsidR="00490064" w:rsidRPr="003D5A4F" w:rsidRDefault="00490064" w:rsidP="00280E0D">
      <w:pPr>
        <w:rPr>
          <w:rFonts w:ascii="Garamond" w:eastAsia="SimSun" w:hAnsi="Garamond"/>
          <w:sz w:val="22"/>
          <w:szCs w:val="22"/>
        </w:rPr>
      </w:pPr>
    </w:p>
    <w:p w14:paraId="65E3008B" w14:textId="77777777" w:rsidR="00280E0D" w:rsidRPr="003D5A4F" w:rsidRDefault="000861BA" w:rsidP="00280E0D">
      <w:pPr>
        <w:numPr>
          <w:ilvl w:val="0"/>
          <w:numId w:val="4"/>
        </w:numPr>
        <w:rPr>
          <w:rFonts w:ascii="Garamond" w:eastAsia="SimSun" w:hAnsi="Garamond"/>
          <w:sz w:val="22"/>
          <w:szCs w:val="22"/>
        </w:rPr>
      </w:pPr>
      <w:r w:rsidRPr="003D5A4F">
        <w:rPr>
          <w:rFonts w:ascii="Garamond" w:eastAsia="SimSun" w:hAnsi="Garamond"/>
          <w:sz w:val="22"/>
          <w:szCs w:val="22"/>
        </w:rPr>
        <w:t>90%</w:t>
      </w:r>
      <w:r w:rsidR="00280E0D" w:rsidRPr="003D5A4F">
        <w:rPr>
          <w:rFonts w:ascii="Garamond" w:eastAsia="SimSun" w:hAnsi="Garamond"/>
          <w:sz w:val="22"/>
          <w:szCs w:val="22"/>
        </w:rPr>
        <w:t xml:space="preserve"> or above = A range</w:t>
      </w:r>
    </w:p>
    <w:p w14:paraId="5098CE67" w14:textId="77777777" w:rsidR="00280E0D" w:rsidRPr="003D5A4F" w:rsidRDefault="00280E0D" w:rsidP="00280E0D">
      <w:pPr>
        <w:numPr>
          <w:ilvl w:val="0"/>
          <w:numId w:val="4"/>
        </w:numPr>
        <w:rPr>
          <w:rFonts w:ascii="Garamond" w:eastAsia="SimSun" w:hAnsi="Garamond"/>
          <w:sz w:val="22"/>
          <w:szCs w:val="22"/>
        </w:rPr>
      </w:pPr>
      <w:r w:rsidRPr="003D5A4F">
        <w:rPr>
          <w:rFonts w:ascii="Garamond" w:eastAsia="SimSun" w:hAnsi="Garamond"/>
          <w:sz w:val="22"/>
          <w:szCs w:val="22"/>
        </w:rPr>
        <w:t>80-89</w:t>
      </w:r>
      <w:r w:rsidR="000861BA" w:rsidRPr="003D5A4F">
        <w:rPr>
          <w:rFonts w:ascii="Garamond" w:eastAsia="SimSun" w:hAnsi="Garamond"/>
          <w:sz w:val="22"/>
          <w:szCs w:val="22"/>
        </w:rPr>
        <w:t>%</w:t>
      </w:r>
      <w:r w:rsidRPr="003D5A4F">
        <w:rPr>
          <w:rFonts w:ascii="Garamond" w:eastAsia="SimSun" w:hAnsi="Garamond"/>
          <w:sz w:val="22"/>
          <w:szCs w:val="22"/>
        </w:rPr>
        <w:t xml:space="preserve"> = B range</w:t>
      </w:r>
    </w:p>
    <w:p w14:paraId="11333391" w14:textId="77777777" w:rsidR="00280E0D" w:rsidRPr="003D5A4F" w:rsidRDefault="00280E0D" w:rsidP="00280E0D">
      <w:pPr>
        <w:numPr>
          <w:ilvl w:val="0"/>
          <w:numId w:val="4"/>
        </w:numPr>
        <w:rPr>
          <w:rFonts w:ascii="Garamond" w:eastAsia="SimSun" w:hAnsi="Garamond"/>
          <w:sz w:val="22"/>
          <w:szCs w:val="22"/>
        </w:rPr>
      </w:pPr>
      <w:r w:rsidRPr="003D5A4F">
        <w:rPr>
          <w:rFonts w:ascii="Garamond" w:eastAsia="SimSun" w:hAnsi="Garamond"/>
          <w:sz w:val="22"/>
          <w:szCs w:val="22"/>
        </w:rPr>
        <w:t>70-79</w:t>
      </w:r>
      <w:r w:rsidR="000861BA" w:rsidRPr="003D5A4F">
        <w:rPr>
          <w:rFonts w:ascii="Garamond" w:eastAsia="SimSun" w:hAnsi="Garamond"/>
          <w:sz w:val="22"/>
          <w:szCs w:val="22"/>
        </w:rPr>
        <w:t>%</w:t>
      </w:r>
      <w:r w:rsidRPr="003D5A4F">
        <w:rPr>
          <w:rFonts w:ascii="Garamond" w:eastAsia="SimSun" w:hAnsi="Garamond"/>
          <w:sz w:val="22"/>
          <w:szCs w:val="22"/>
        </w:rPr>
        <w:t xml:space="preserve"> = C range</w:t>
      </w:r>
    </w:p>
    <w:p w14:paraId="744DF599" w14:textId="77777777" w:rsidR="00280E0D" w:rsidRPr="003D5A4F" w:rsidRDefault="00280E0D" w:rsidP="00280E0D">
      <w:pPr>
        <w:numPr>
          <w:ilvl w:val="0"/>
          <w:numId w:val="4"/>
        </w:numPr>
        <w:rPr>
          <w:rFonts w:ascii="Garamond" w:eastAsia="SimSun" w:hAnsi="Garamond"/>
          <w:sz w:val="22"/>
          <w:szCs w:val="22"/>
        </w:rPr>
      </w:pPr>
      <w:r w:rsidRPr="003D5A4F">
        <w:rPr>
          <w:rFonts w:ascii="Garamond" w:eastAsia="SimSun" w:hAnsi="Garamond"/>
          <w:sz w:val="22"/>
          <w:szCs w:val="22"/>
        </w:rPr>
        <w:t>60-69</w:t>
      </w:r>
      <w:r w:rsidR="000861BA" w:rsidRPr="003D5A4F">
        <w:rPr>
          <w:rFonts w:ascii="Garamond" w:eastAsia="SimSun" w:hAnsi="Garamond"/>
          <w:sz w:val="22"/>
          <w:szCs w:val="22"/>
        </w:rPr>
        <w:t>%</w:t>
      </w:r>
      <w:r w:rsidRPr="003D5A4F">
        <w:rPr>
          <w:rFonts w:ascii="Garamond" w:eastAsia="SimSun" w:hAnsi="Garamond"/>
          <w:sz w:val="22"/>
          <w:szCs w:val="22"/>
        </w:rPr>
        <w:t xml:space="preserve"> = D range</w:t>
      </w:r>
    </w:p>
    <w:p w14:paraId="3311A7A2" w14:textId="3566853D" w:rsidR="00196CC5" w:rsidRDefault="00280E0D" w:rsidP="00196CC5">
      <w:pPr>
        <w:numPr>
          <w:ilvl w:val="0"/>
          <w:numId w:val="4"/>
        </w:numPr>
        <w:rPr>
          <w:rFonts w:ascii="Garamond" w:eastAsia="SimSun" w:hAnsi="Garamond"/>
          <w:sz w:val="22"/>
          <w:szCs w:val="22"/>
        </w:rPr>
      </w:pPr>
      <w:r w:rsidRPr="003D5A4F">
        <w:rPr>
          <w:rFonts w:ascii="Garamond" w:eastAsia="SimSun" w:hAnsi="Garamond"/>
          <w:sz w:val="22"/>
          <w:szCs w:val="22"/>
        </w:rPr>
        <w:t>59</w:t>
      </w:r>
      <w:r w:rsidR="000861BA" w:rsidRPr="003D5A4F">
        <w:rPr>
          <w:rFonts w:ascii="Garamond" w:eastAsia="SimSun" w:hAnsi="Garamond"/>
          <w:sz w:val="22"/>
          <w:szCs w:val="22"/>
        </w:rPr>
        <w:t>%</w:t>
      </w:r>
      <w:r w:rsidRPr="003D5A4F">
        <w:rPr>
          <w:rFonts w:ascii="Garamond" w:eastAsia="SimSun" w:hAnsi="Garamond"/>
          <w:sz w:val="22"/>
          <w:szCs w:val="22"/>
        </w:rPr>
        <w:t xml:space="preserve"> and below = F</w:t>
      </w:r>
    </w:p>
    <w:p w14:paraId="75C74ED6" w14:textId="77777777" w:rsidR="007131CE" w:rsidRPr="003D5A4F" w:rsidRDefault="007131CE" w:rsidP="00D5486F">
      <w:pPr>
        <w:outlineLvl w:val="0"/>
        <w:rPr>
          <w:rFonts w:ascii="Garamond" w:hAnsi="Garamond"/>
          <w:b/>
          <w:sz w:val="22"/>
          <w:szCs w:val="22"/>
        </w:rPr>
      </w:pPr>
    </w:p>
    <w:p w14:paraId="7A285EA6" w14:textId="5402083A" w:rsidR="000861BA" w:rsidRPr="00215D75" w:rsidRDefault="00196CC5" w:rsidP="000861BA">
      <w:pPr>
        <w:outlineLvl w:val="0"/>
        <w:rPr>
          <w:rFonts w:ascii="Garamond" w:eastAsia="SimSun" w:hAnsi="Garamond"/>
          <w:b/>
          <w:sz w:val="22"/>
          <w:szCs w:val="22"/>
        </w:rPr>
      </w:pPr>
      <w:r w:rsidRPr="00215D75">
        <w:rPr>
          <w:rFonts w:ascii="Garamond" w:eastAsia="SimSun" w:hAnsi="Garamond"/>
          <w:b/>
          <w:sz w:val="22"/>
          <w:szCs w:val="22"/>
        </w:rPr>
        <w:t>6</w:t>
      </w:r>
      <w:r w:rsidR="000861BA" w:rsidRPr="00215D75">
        <w:rPr>
          <w:rFonts w:ascii="Garamond" w:eastAsia="SimSun" w:hAnsi="Garamond"/>
          <w:b/>
          <w:sz w:val="22"/>
          <w:szCs w:val="22"/>
        </w:rPr>
        <w:t>. Scholarly Conduct and Academic Integrity</w:t>
      </w:r>
    </w:p>
    <w:p w14:paraId="79C410B2" w14:textId="77777777" w:rsidR="000861BA" w:rsidRPr="00215D75" w:rsidRDefault="000861BA" w:rsidP="000861BA">
      <w:pPr>
        <w:outlineLvl w:val="0"/>
        <w:rPr>
          <w:rFonts w:ascii="Garamond" w:eastAsia="SimSun" w:hAnsi="Garamond"/>
          <w:b/>
          <w:sz w:val="22"/>
          <w:szCs w:val="22"/>
        </w:rPr>
      </w:pPr>
    </w:p>
    <w:p w14:paraId="71C16962" w14:textId="682A09CD" w:rsidR="000861BA" w:rsidRPr="00215D75" w:rsidRDefault="000861BA" w:rsidP="000861BA">
      <w:pPr>
        <w:autoSpaceDE w:val="0"/>
        <w:autoSpaceDN w:val="0"/>
        <w:adjustRightInd w:val="0"/>
        <w:rPr>
          <w:rFonts w:ascii="Garamond" w:eastAsia="SimSun" w:hAnsi="Garamond"/>
          <w:b/>
          <w:bCs/>
          <w:color w:val="000000"/>
          <w:sz w:val="22"/>
          <w:szCs w:val="22"/>
        </w:rPr>
      </w:pPr>
      <w:bookmarkStart w:id="1" w:name="_Hlk60307519"/>
      <w:r w:rsidRPr="00215D75">
        <w:rPr>
          <w:rFonts w:ascii="Garamond" w:eastAsia="SimSun" w:hAnsi="Garamond"/>
          <w:bCs/>
          <w:color w:val="000000"/>
          <w:sz w:val="22"/>
          <w:szCs w:val="22"/>
          <w:u w:val="single"/>
        </w:rPr>
        <w:t>Scholarly Conduct</w:t>
      </w:r>
      <w:r w:rsidRPr="00215D75">
        <w:rPr>
          <w:rFonts w:ascii="Garamond" w:eastAsia="SimSun" w:hAnsi="Garamond"/>
          <w:bCs/>
          <w:color w:val="000000"/>
          <w:sz w:val="22"/>
          <w:szCs w:val="22"/>
        </w:rPr>
        <w:t xml:space="preserve">: </w:t>
      </w:r>
      <w:r w:rsidRPr="00215D75">
        <w:rPr>
          <w:rFonts w:ascii="Garamond" w:eastAsia="SimSun" w:hAnsi="Garamond"/>
          <w:color w:val="000000"/>
          <w:sz w:val="22"/>
          <w:szCs w:val="22"/>
        </w:rPr>
        <w:t>Students are expected to treat each other with respect and courtesy in order to create an</w:t>
      </w:r>
      <w:r w:rsidRPr="00215D75">
        <w:rPr>
          <w:rFonts w:ascii="Garamond" w:eastAsia="SimSun" w:hAnsi="Garamond"/>
          <w:b/>
          <w:bCs/>
          <w:color w:val="000000"/>
          <w:sz w:val="22"/>
          <w:szCs w:val="22"/>
        </w:rPr>
        <w:t xml:space="preserve"> </w:t>
      </w:r>
      <w:r w:rsidRPr="00215D75">
        <w:rPr>
          <w:rFonts w:ascii="Garamond" w:eastAsia="SimSun" w:hAnsi="Garamond"/>
          <w:color w:val="000000"/>
          <w:sz w:val="22"/>
          <w:szCs w:val="22"/>
        </w:rPr>
        <w:t>environment that is conducive to learning. It should be noted that arriving in class late or</w:t>
      </w:r>
      <w:r w:rsidRPr="00215D75">
        <w:rPr>
          <w:rFonts w:ascii="Garamond" w:eastAsia="SimSun" w:hAnsi="Garamond"/>
          <w:b/>
          <w:bCs/>
          <w:color w:val="000000"/>
          <w:sz w:val="22"/>
          <w:szCs w:val="22"/>
        </w:rPr>
        <w:t xml:space="preserve"> </w:t>
      </w:r>
      <w:r w:rsidRPr="00215D75">
        <w:rPr>
          <w:rFonts w:ascii="Garamond" w:eastAsia="SimSun" w:hAnsi="Garamond"/>
          <w:color w:val="000000"/>
          <w:sz w:val="22"/>
          <w:szCs w:val="22"/>
        </w:rPr>
        <w:t xml:space="preserve">leaving early is disruptive, and therefore </w:t>
      </w:r>
      <w:r w:rsidRPr="00215D75">
        <w:rPr>
          <w:rFonts w:ascii="Garamond" w:eastAsia="SimSun" w:hAnsi="Garamond"/>
          <w:bCs/>
          <w:color w:val="000000"/>
          <w:sz w:val="22"/>
          <w:szCs w:val="22"/>
        </w:rPr>
        <w:t>strongly discouraged</w:t>
      </w:r>
      <w:r w:rsidRPr="00215D75">
        <w:rPr>
          <w:rFonts w:ascii="Garamond" w:eastAsia="SimSun" w:hAnsi="Garamond"/>
          <w:color w:val="000000"/>
          <w:sz w:val="22"/>
          <w:szCs w:val="22"/>
        </w:rPr>
        <w:t>. Additionally, students should</w:t>
      </w:r>
      <w:r w:rsidRPr="00215D75">
        <w:rPr>
          <w:rFonts w:ascii="Garamond" w:eastAsia="SimSun" w:hAnsi="Garamond"/>
          <w:b/>
          <w:bCs/>
          <w:color w:val="000000"/>
          <w:sz w:val="22"/>
          <w:szCs w:val="22"/>
        </w:rPr>
        <w:t xml:space="preserve"> </w:t>
      </w:r>
      <w:r w:rsidRPr="00215D75">
        <w:rPr>
          <w:rFonts w:ascii="Garamond" w:eastAsia="SimSun" w:hAnsi="Garamond"/>
          <w:color w:val="000000"/>
          <w:sz w:val="22"/>
          <w:szCs w:val="22"/>
        </w:rPr>
        <w:t>refrain from using electronic d</w:t>
      </w:r>
      <w:r w:rsidR="00465B22" w:rsidRPr="00215D75">
        <w:rPr>
          <w:rFonts w:ascii="Garamond" w:eastAsia="SimSun" w:hAnsi="Garamond"/>
          <w:color w:val="000000"/>
          <w:sz w:val="22"/>
          <w:szCs w:val="22"/>
        </w:rPr>
        <w:t>evices that disrupt class. This</w:t>
      </w:r>
      <w:r w:rsidRPr="00215D75">
        <w:rPr>
          <w:rFonts w:ascii="Garamond" w:eastAsia="SimSun" w:hAnsi="Garamond"/>
          <w:color w:val="000000"/>
          <w:sz w:val="22"/>
          <w:szCs w:val="22"/>
        </w:rPr>
        <w:t xml:space="preserve"> include</w:t>
      </w:r>
      <w:r w:rsidR="00465B22" w:rsidRPr="00215D75">
        <w:rPr>
          <w:rFonts w:ascii="Garamond" w:eastAsia="SimSun" w:hAnsi="Garamond"/>
          <w:color w:val="000000"/>
          <w:sz w:val="22"/>
          <w:szCs w:val="22"/>
        </w:rPr>
        <w:t>s</w:t>
      </w:r>
      <w:r w:rsidRPr="00215D75">
        <w:rPr>
          <w:rFonts w:ascii="Garamond" w:eastAsia="SimSun" w:hAnsi="Garamond"/>
          <w:color w:val="000000"/>
          <w:sz w:val="22"/>
          <w:szCs w:val="22"/>
        </w:rPr>
        <w:t xml:space="preserve"> making or receiving phone</w:t>
      </w:r>
      <w:r w:rsidRPr="00215D75">
        <w:rPr>
          <w:rFonts w:ascii="Garamond" w:eastAsia="SimSun" w:hAnsi="Garamond"/>
          <w:b/>
          <w:bCs/>
          <w:color w:val="000000"/>
          <w:sz w:val="22"/>
          <w:szCs w:val="22"/>
        </w:rPr>
        <w:t xml:space="preserve"> </w:t>
      </w:r>
      <w:r w:rsidR="00465B22" w:rsidRPr="00215D75">
        <w:rPr>
          <w:rFonts w:ascii="Garamond" w:eastAsia="SimSun" w:hAnsi="Garamond"/>
          <w:color w:val="000000"/>
          <w:sz w:val="22"/>
          <w:szCs w:val="22"/>
        </w:rPr>
        <w:t>calls, texting</w:t>
      </w:r>
      <w:r w:rsidRPr="00215D75">
        <w:rPr>
          <w:rFonts w:ascii="Garamond" w:eastAsia="SimSun" w:hAnsi="Garamond"/>
          <w:color w:val="000000"/>
          <w:sz w:val="22"/>
          <w:szCs w:val="22"/>
        </w:rPr>
        <w:t xml:space="preserve">, e-mailing, </w:t>
      </w:r>
      <w:r w:rsidR="00235D7A" w:rsidRPr="00215D75">
        <w:rPr>
          <w:rFonts w:ascii="Garamond" w:eastAsia="SimSun" w:hAnsi="Garamond"/>
          <w:color w:val="000000"/>
          <w:sz w:val="22"/>
          <w:szCs w:val="22"/>
        </w:rPr>
        <w:t>online</w:t>
      </w:r>
      <w:r w:rsidRPr="00215D75">
        <w:rPr>
          <w:rFonts w:ascii="Garamond" w:eastAsia="SimSun" w:hAnsi="Garamond"/>
          <w:color w:val="000000"/>
          <w:sz w:val="22"/>
          <w:szCs w:val="22"/>
        </w:rPr>
        <w:t xml:space="preserve"> chatting</w:t>
      </w:r>
      <w:r w:rsidR="00235D7A" w:rsidRPr="00215D75">
        <w:rPr>
          <w:rFonts w:ascii="Garamond" w:eastAsia="SimSun" w:hAnsi="Garamond"/>
          <w:color w:val="000000"/>
          <w:sz w:val="22"/>
          <w:szCs w:val="22"/>
        </w:rPr>
        <w:t xml:space="preserve"> or browsing</w:t>
      </w:r>
      <w:r w:rsidRPr="00215D75">
        <w:rPr>
          <w:rFonts w:ascii="Garamond" w:eastAsia="SimSun" w:hAnsi="Garamond"/>
          <w:color w:val="000000"/>
          <w:sz w:val="22"/>
          <w:szCs w:val="22"/>
        </w:rPr>
        <w:t xml:space="preserve"> during class.</w:t>
      </w:r>
    </w:p>
    <w:p w14:paraId="23F4C406" w14:textId="77777777" w:rsidR="000861BA" w:rsidRPr="00215D75" w:rsidRDefault="000861BA" w:rsidP="000861BA">
      <w:pPr>
        <w:autoSpaceDE w:val="0"/>
        <w:autoSpaceDN w:val="0"/>
        <w:adjustRightInd w:val="0"/>
        <w:rPr>
          <w:rFonts w:ascii="Garamond" w:eastAsia="SimSun" w:hAnsi="Garamond"/>
          <w:color w:val="000000"/>
          <w:sz w:val="22"/>
          <w:szCs w:val="22"/>
        </w:rPr>
      </w:pPr>
    </w:p>
    <w:p w14:paraId="0010D18E" w14:textId="488832E5" w:rsidR="000861BA" w:rsidRPr="00215D75" w:rsidRDefault="000861BA" w:rsidP="000861BA">
      <w:pPr>
        <w:autoSpaceDE w:val="0"/>
        <w:autoSpaceDN w:val="0"/>
        <w:adjustRightInd w:val="0"/>
        <w:rPr>
          <w:rFonts w:ascii="Garamond" w:eastAsia="SimSun" w:hAnsi="Garamond"/>
          <w:color w:val="0000FF"/>
          <w:sz w:val="22"/>
          <w:szCs w:val="22"/>
          <w:u w:val="single"/>
        </w:rPr>
      </w:pPr>
      <w:r w:rsidRPr="00215D75">
        <w:rPr>
          <w:rFonts w:ascii="Garamond" w:eastAsia="SimSun" w:hAnsi="Garamond"/>
          <w:bCs/>
          <w:color w:val="000000"/>
          <w:sz w:val="22"/>
          <w:szCs w:val="22"/>
          <w:u w:val="single"/>
        </w:rPr>
        <w:t>Academic Integrity</w:t>
      </w:r>
      <w:r w:rsidRPr="00215D75">
        <w:rPr>
          <w:rFonts w:ascii="Garamond" w:eastAsia="SimSun" w:hAnsi="Garamond"/>
          <w:bCs/>
          <w:color w:val="000000"/>
          <w:sz w:val="22"/>
          <w:szCs w:val="22"/>
        </w:rPr>
        <w:t>:</w:t>
      </w:r>
      <w:r w:rsidRPr="00215D75">
        <w:rPr>
          <w:rFonts w:ascii="Garamond" w:eastAsia="SimSun" w:hAnsi="Garamond"/>
          <w:b/>
          <w:bCs/>
          <w:color w:val="000000"/>
          <w:sz w:val="22"/>
          <w:szCs w:val="22"/>
        </w:rPr>
        <w:t xml:space="preserve"> </w:t>
      </w:r>
      <w:r w:rsidRPr="00215D75">
        <w:rPr>
          <w:rFonts w:ascii="Garamond" w:eastAsia="SimSun" w:hAnsi="Garamond"/>
          <w:color w:val="000000"/>
          <w:sz w:val="22"/>
          <w:szCs w:val="22"/>
        </w:rPr>
        <w:t>All University Policies regarding academic honesty will be strictly enforced. Cheating is defined as the “unauthorized use of books, notes, aids, or assistance from another person with respect to</w:t>
      </w:r>
      <w:r w:rsidRPr="00215D75">
        <w:rPr>
          <w:rFonts w:ascii="Garamond" w:eastAsia="SimSun" w:hAnsi="Garamond"/>
          <w:b/>
          <w:bCs/>
          <w:color w:val="000000"/>
          <w:sz w:val="22"/>
          <w:szCs w:val="22"/>
        </w:rPr>
        <w:t xml:space="preserve"> </w:t>
      </w:r>
      <w:r w:rsidRPr="00215D75">
        <w:rPr>
          <w:rFonts w:ascii="Garamond" w:eastAsia="SimSun" w:hAnsi="Garamond"/>
          <w:color w:val="000000"/>
          <w:sz w:val="22"/>
          <w:szCs w:val="22"/>
        </w:rPr>
        <w:t>examinations, course assignments… examination papers or course materials, whether originally</w:t>
      </w:r>
      <w:r w:rsidRPr="00215D75">
        <w:rPr>
          <w:rFonts w:ascii="Garamond" w:eastAsia="SimSun" w:hAnsi="Garamond"/>
          <w:b/>
          <w:bCs/>
          <w:color w:val="000000"/>
          <w:sz w:val="22"/>
          <w:szCs w:val="22"/>
        </w:rPr>
        <w:t xml:space="preserve"> </w:t>
      </w:r>
      <w:r w:rsidRPr="00215D75">
        <w:rPr>
          <w:rFonts w:ascii="Garamond" w:eastAsia="SimSun" w:hAnsi="Garamond"/>
          <w:color w:val="000000"/>
          <w:sz w:val="22"/>
          <w:szCs w:val="22"/>
        </w:rPr>
        <w:t>authorized or not” (FIU Student Handbook, p. 103-104). Plagiarism is included in the definition of cheating. Any student found cheating will</w:t>
      </w:r>
      <w:r w:rsidRPr="00215D75">
        <w:rPr>
          <w:rFonts w:ascii="Garamond" w:eastAsia="SimSun" w:hAnsi="Garamond"/>
          <w:bCs/>
          <w:color w:val="000000"/>
          <w:sz w:val="22"/>
          <w:szCs w:val="22"/>
        </w:rPr>
        <w:t xml:space="preserve"> receive an F on that assignment (and possibly an F for the </w:t>
      </w:r>
      <w:r w:rsidRPr="00215D75">
        <w:rPr>
          <w:rFonts w:ascii="Garamond" w:eastAsia="SimSun" w:hAnsi="Garamond"/>
          <w:color w:val="000000"/>
          <w:sz w:val="22"/>
          <w:szCs w:val="22"/>
        </w:rPr>
        <w:t>course) and the incident will be reported to the appropriate Florida International University authorities. Any student who is confused about the definitions of cheating or plagiarism should consult:</w:t>
      </w:r>
      <w:r w:rsidRPr="00215D75">
        <w:rPr>
          <w:rFonts w:ascii="Garamond" w:eastAsia="SimSun" w:hAnsi="Garamond"/>
          <w:bCs/>
          <w:color w:val="000000"/>
          <w:sz w:val="22"/>
          <w:szCs w:val="22"/>
        </w:rPr>
        <w:t xml:space="preserve"> </w:t>
      </w:r>
      <w:hyperlink r:id="rId10" w:history="1">
        <w:r w:rsidR="00215D75" w:rsidRPr="00215D75">
          <w:rPr>
            <w:rStyle w:val="Hyperlink"/>
            <w:rFonts w:ascii="Garamond" w:hAnsi="Garamond"/>
            <w:sz w:val="22"/>
            <w:szCs w:val="22"/>
          </w:rPr>
          <w:t>https://studentaffairs.fiu.edu/get-support/student-conduct-and-academic-integrity/</w:t>
        </w:r>
      </w:hyperlink>
      <w:r w:rsidR="00215D75" w:rsidRPr="00215D75">
        <w:rPr>
          <w:rFonts w:ascii="Garamond" w:hAnsi="Garamond"/>
          <w:sz w:val="22"/>
          <w:szCs w:val="22"/>
        </w:rPr>
        <w:t xml:space="preserve"> </w:t>
      </w:r>
    </w:p>
    <w:p w14:paraId="2043F0FB" w14:textId="77777777" w:rsidR="000861BA" w:rsidRPr="00215D75" w:rsidRDefault="000861BA" w:rsidP="000861BA">
      <w:pPr>
        <w:autoSpaceDE w:val="0"/>
        <w:autoSpaceDN w:val="0"/>
        <w:adjustRightInd w:val="0"/>
        <w:rPr>
          <w:rFonts w:ascii="Garamond" w:eastAsia="SimSun" w:hAnsi="Garamond"/>
          <w:b/>
          <w:bCs/>
          <w:color w:val="000000"/>
          <w:sz w:val="22"/>
          <w:szCs w:val="22"/>
        </w:rPr>
      </w:pPr>
    </w:p>
    <w:p w14:paraId="276DE6FA" w14:textId="45C94309" w:rsidR="00196CC5" w:rsidRPr="000C6992" w:rsidRDefault="000861BA" w:rsidP="00196CC5">
      <w:pPr>
        <w:autoSpaceDE w:val="0"/>
        <w:autoSpaceDN w:val="0"/>
        <w:adjustRightInd w:val="0"/>
        <w:rPr>
          <w:rFonts w:ascii="Garamond" w:eastAsia="SimSun" w:hAnsi="Garamond"/>
          <w:color w:val="000000"/>
          <w:sz w:val="22"/>
          <w:szCs w:val="22"/>
        </w:rPr>
      </w:pPr>
      <w:r w:rsidRPr="00215D75">
        <w:rPr>
          <w:rFonts w:ascii="Garamond" w:eastAsia="SimSun" w:hAnsi="Garamond"/>
          <w:bCs/>
          <w:color w:val="000000"/>
          <w:sz w:val="22"/>
          <w:szCs w:val="22"/>
          <w:u w:val="single"/>
        </w:rPr>
        <w:t>Specific Accommodations</w:t>
      </w:r>
      <w:r w:rsidRPr="00215D75">
        <w:rPr>
          <w:rFonts w:ascii="Garamond" w:eastAsia="SimSun" w:hAnsi="Garamond"/>
          <w:bCs/>
          <w:color w:val="000000"/>
          <w:sz w:val="22"/>
          <w:szCs w:val="22"/>
        </w:rPr>
        <w:t>:</w:t>
      </w:r>
      <w:r w:rsidRPr="00215D75">
        <w:rPr>
          <w:rFonts w:ascii="Garamond" w:eastAsia="SimSun" w:hAnsi="Garamond"/>
          <w:b/>
          <w:bCs/>
          <w:color w:val="000000"/>
          <w:sz w:val="22"/>
          <w:szCs w:val="22"/>
        </w:rPr>
        <w:t xml:space="preserve"> </w:t>
      </w:r>
      <w:r w:rsidRPr="00215D75">
        <w:rPr>
          <w:rFonts w:ascii="Garamond" w:eastAsia="SimSun" w:hAnsi="Garamond"/>
          <w:color w:val="000000"/>
          <w:sz w:val="22"/>
          <w:szCs w:val="22"/>
        </w:rPr>
        <w:t>Students who need accommodations for their disabilities should contact me privately to discuss</w:t>
      </w:r>
      <w:r w:rsidRPr="00215D75">
        <w:rPr>
          <w:rFonts w:ascii="Garamond" w:eastAsia="SimSun" w:hAnsi="Garamond"/>
          <w:b/>
          <w:bCs/>
          <w:color w:val="000000"/>
          <w:sz w:val="22"/>
          <w:szCs w:val="22"/>
        </w:rPr>
        <w:t xml:space="preserve"> </w:t>
      </w:r>
      <w:r w:rsidRPr="00215D75">
        <w:rPr>
          <w:rFonts w:ascii="Garamond" w:eastAsia="SimSun" w:hAnsi="Garamond"/>
          <w:color w:val="000000"/>
          <w:sz w:val="22"/>
          <w:szCs w:val="22"/>
        </w:rPr>
        <w:t>specific accommodations for which they have received authorization. If you have a disability or</w:t>
      </w:r>
      <w:r w:rsidRPr="00215D75">
        <w:rPr>
          <w:rFonts w:ascii="Garamond" w:eastAsia="SimSun" w:hAnsi="Garamond"/>
          <w:b/>
          <w:bCs/>
          <w:color w:val="000000"/>
          <w:sz w:val="22"/>
          <w:szCs w:val="22"/>
        </w:rPr>
        <w:t xml:space="preserve"> </w:t>
      </w:r>
      <w:r w:rsidRPr="00215D75">
        <w:rPr>
          <w:rFonts w:ascii="Garamond" w:eastAsia="SimSun" w:hAnsi="Garamond"/>
          <w:color w:val="000000"/>
          <w:sz w:val="22"/>
          <w:szCs w:val="22"/>
        </w:rPr>
        <w:t xml:space="preserve">need information on </w:t>
      </w:r>
      <w:r w:rsidRPr="000C6992">
        <w:rPr>
          <w:rFonts w:ascii="Garamond" w:eastAsia="SimSun" w:hAnsi="Garamond"/>
          <w:color w:val="000000"/>
          <w:sz w:val="22"/>
          <w:szCs w:val="22"/>
        </w:rPr>
        <w:t xml:space="preserve">eligibility and enrollment with the Disability Resource Center (DRC), refer to </w:t>
      </w:r>
      <w:hyperlink r:id="rId11" w:history="1">
        <w:r w:rsidRPr="000C6992">
          <w:rPr>
            <w:rFonts w:ascii="Garamond" w:eastAsia="SimSun" w:hAnsi="Garamond"/>
            <w:color w:val="0000FF"/>
            <w:sz w:val="22"/>
            <w:szCs w:val="22"/>
            <w:u w:val="single"/>
          </w:rPr>
          <w:t>http://drc.fiu.edu</w:t>
        </w:r>
      </w:hyperlink>
      <w:r w:rsidRPr="000C6992">
        <w:rPr>
          <w:rFonts w:ascii="Garamond" w:eastAsia="SimSun" w:hAnsi="Garamond"/>
          <w:color w:val="0000FF"/>
          <w:sz w:val="22"/>
          <w:szCs w:val="22"/>
        </w:rPr>
        <w:t>.</w:t>
      </w:r>
      <w:r w:rsidRPr="000C6992">
        <w:rPr>
          <w:rFonts w:ascii="Garamond" w:eastAsia="SimSun" w:hAnsi="Garamond"/>
          <w:color w:val="000000"/>
          <w:sz w:val="22"/>
          <w:szCs w:val="22"/>
        </w:rPr>
        <w:t xml:space="preserve"> Please contact DRC prior to making an appointment to see me. Students should</w:t>
      </w:r>
      <w:r w:rsidR="00650C97" w:rsidRPr="000C6992">
        <w:rPr>
          <w:rFonts w:ascii="Garamond" w:eastAsia="SimSun" w:hAnsi="Garamond"/>
          <w:color w:val="000000"/>
          <w:sz w:val="22"/>
          <w:szCs w:val="22"/>
        </w:rPr>
        <w:t xml:space="preserve"> contact me as soon as possible.</w:t>
      </w:r>
    </w:p>
    <w:p w14:paraId="1A43B8B5" w14:textId="4F88D40A" w:rsidR="00196CC5" w:rsidRPr="000C6992" w:rsidRDefault="00196CC5" w:rsidP="00F92CCB">
      <w:pPr>
        <w:outlineLvl w:val="0"/>
        <w:rPr>
          <w:rFonts w:ascii="Garamond" w:hAnsi="Garamond"/>
          <w:b/>
          <w:sz w:val="22"/>
          <w:szCs w:val="22"/>
        </w:rPr>
      </w:pPr>
    </w:p>
    <w:p w14:paraId="334C9433" w14:textId="6820E539" w:rsidR="00215D75" w:rsidRPr="000C6992" w:rsidRDefault="00215D75" w:rsidP="00215D75">
      <w:pPr>
        <w:autoSpaceDE w:val="0"/>
        <w:autoSpaceDN w:val="0"/>
        <w:adjustRightInd w:val="0"/>
        <w:rPr>
          <w:rFonts w:ascii="Garamond" w:eastAsia="SimSun" w:hAnsi="Garamond"/>
          <w:bCs/>
          <w:color w:val="000000"/>
          <w:sz w:val="22"/>
          <w:szCs w:val="22"/>
          <w:u w:val="single"/>
        </w:rPr>
      </w:pPr>
      <w:r w:rsidRPr="000C6992">
        <w:rPr>
          <w:rFonts w:ascii="Garamond" w:eastAsia="SimSun" w:hAnsi="Garamond"/>
          <w:bCs/>
          <w:color w:val="000000"/>
          <w:sz w:val="22"/>
          <w:szCs w:val="22"/>
          <w:u w:val="single"/>
        </w:rPr>
        <w:t>Diversity and Inclusion</w:t>
      </w:r>
      <w:r w:rsidRPr="000C6992">
        <w:rPr>
          <w:rFonts w:ascii="Garamond" w:eastAsia="SimSun" w:hAnsi="Garamond"/>
          <w:bCs/>
          <w:color w:val="000000"/>
          <w:sz w:val="22"/>
          <w:szCs w:val="22"/>
        </w:rPr>
        <w:t xml:space="preserve">: </w:t>
      </w:r>
      <w:bookmarkStart w:id="2" w:name="_Hlk60307189"/>
      <w:r w:rsidRPr="000C6992">
        <w:rPr>
          <w:rFonts w:ascii="Garamond" w:eastAsia="SimSun" w:hAnsi="Garamond"/>
          <w:bCs/>
          <w:color w:val="000000"/>
          <w:sz w:val="22"/>
          <w:szCs w:val="22"/>
        </w:rPr>
        <w:t xml:space="preserve">Florida International University’s Mission Statement emphasizes that FIU is committed to core values including “Respect for diversity and the dignity of the individual” as well as “Freedom of thought and expression.” Based on this commitment, and in my capacity as a professor, I believe everyone in my classroom has the right to learn and grow in a safe environment. I have completed the University’s ‘Safe Zone’ training to become an </w:t>
      </w:r>
      <w:r w:rsidR="000C6992" w:rsidRPr="000C6992">
        <w:rPr>
          <w:rFonts w:ascii="Garamond" w:eastAsia="SimSun" w:hAnsi="Garamond"/>
          <w:bCs/>
          <w:color w:val="000000"/>
          <w:sz w:val="22"/>
          <w:szCs w:val="22"/>
        </w:rPr>
        <w:t>a</w:t>
      </w:r>
      <w:r w:rsidRPr="000C6992">
        <w:rPr>
          <w:rFonts w:ascii="Garamond" w:eastAsia="SimSun" w:hAnsi="Garamond"/>
          <w:bCs/>
          <w:color w:val="000000"/>
          <w:sz w:val="22"/>
          <w:szCs w:val="22"/>
        </w:rPr>
        <w:t>lly</w:t>
      </w:r>
      <w:r w:rsidR="000C6992" w:rsidRPr="000C6992">
        <w:rPr>
          <w:rFonts w:ascii="Garamond" w:eastAsia="SimSun" w:hAnsi="Garamond"/>
          <w:bCs/>
          <w:color w:val="000000"/>
          <w:sz w:val="22"/>
          <w:szCs w:val="22"/>
        </w:rPr>
        <w:t>.</w:t>
      </w:r>
      <w:r w:rsidRPr="000C6992">
        <w:rPr>
          <w:rFonts w:ascii="Garamond" w:eastAsia="SimSun" w:hAnsi="Garamond"/>
          <w:bCs/>
          <w:color w:val="000000"/>
          <w:sz w:val="22"/>
          <w:szCs w:val="22"/>
        </w:rPr>
        <w:t xml:space="preserve"> In my classroom, you can depend on a safe and supportive environment for students from all social locations, including along dimensions of gender, race, sexual orientation, </w:t>
      </w:r>
      <w:bookmarkEnd w:id="2"/>
      <w:r w:rsidR="00DC0666">
        <w:rPr>
          <w:rFonts w:ascii="Garamond" w:eastAsia="SimSun" w:hAnsi="Garamond"/>
          <w:bCs/>
          <w:color w:val="000000"/>
          <w:sz w:val="22"/>
          <w:szCs w:val="22"/>
        </w:rPr>
        <w:t xml:space="preserve">class, </w:t>
      </w:r>
      <w:r w:rsidRPr="000C6992">
        <w:rPr>
          <w:rFonts w:ascii="Garamond" w:eastAsia="SimSun" w:hAnsi="Garamond"/>
          <w:bCs/>
          <w:color w:val="000000"/>
          <w:sz w:val="22"/>
          <w:szCs w:val="22"/>
        </w:rPr>
        <w:t>etc.</w:t>
      </w:r>
    </w:p>
    <w:p w14:paraId="1BDE2539" w14:textId="77777777" w:rsidR="00215D75" w:rsidRPr="00215D75" w:rsidRDefault="00215D75" w:rsidP="00215D75">
      <w:pPr>
        <w:autoSpaceDE w:val="0"/>
        <w:autoSpaceDN w:val="0"/>
        <w:adjustRightInd w:val="0"/>
        <w:rPr>
          <w:rFonts w:ascii="Garamond" w:eastAsia="SimSun" w:hAnsi="Garamond"/>
          <w:bCs/>
          <w:color w:val="000000"/>
          <w:sz w:val="22"/>
          <w:szCs w:val="22"/>
          <w:u w:val="single"/>
        </w:rPr>
      </w:pPr>
    </w:p>
    <w:p w14:paraId="63924206" w14:textId="28572D75" w:rsidR="00215D75" w:rsidRDefault="00215D75" w:rsidP="00215D75">
      <w:pPr>
        <w:autoSpaceDE w:val="0"/>
        <w:autoSpaceDN w:val="0"/>
        <w:adjustRightInd w:val="0"/>
        <w:rPr>
          <w:rFonts w:ascii="Garamond" w:eastAsia="SimSun" w:hAnsi="Garamond"/>
          <w:color w:val="000000"/>
          <w:sz w:val="22"/>
          <w:szCs w:val="22"/>
        </w:rPr>
      </w:pPr>
      <w:r w:rsidRPr="00215D75">
        <w:rPr>
          <w:rFonts w:ascii="Garamond" w:eastAsia="SimSun" w:hAnsi="Garamond"/>
          <w:bCs/>
          <w:color w:val="000000"/>
          <w:sz w:val="22"/>
          <w:szCs w:val="22"/>
          <w:u w:val="single"/>
        </w:rPr>
        <w:t>Important note</w:t>
      </w:r>
      <w:r w:rsidRPr="00215D75">
        <w:rPr>
          <w:rFonts w:ascii="Garamond" w:eastAsia="SimSun" w:hAnsi="Garamond"/>
          <w:bCs/>
          <w:color w:val="000000"/>
          <w:sz w:val="22"/>
          <w:szCs w:val="22"/>
        </w:rPr>
        <w:t>:</w:t>
      </w:r>
      <w:r w:rsidRPr="00215D75">
        <w:rPr>
          <w:rFonts w:ascii="Garamond" w:eastAsia="SimSun" w:hAnsi="Garamond"/>
          <w:b/>
          <w:bCs/>
          <w:color w:val="000000"/>
          <w:sz w:val="22"/>
          <w:szCs w:val="22"/>
        </w:rPr>
        <w:t xml:space="preserve"> </w:t>
      </w:r>
      <w:r w:rsidRPr="00215D75">
        <w:rPr>
          <w:rFonts w:ascii="Garamond" w:eastAsia="SimSun" w:hAnsi="Garamond"/>
          <w:color w:val="000000"/>
          <w:sz w:val="22"/>
          <w:szCs w:val="22"/>
        </w:rPr>
        <w:t>I am committed to the success of each student in this course! If a problem is hindering your</w:t>
      </w:r>
      <w:r w:rsidRPr="00215D75">
        <w:rPr>
          <w:rFonts w:ascii="Garamond" w:eastAsia="SimSun" w:hAnsi="Garamond"/>
          <w:b/>
          <w:bCs/>
          <w:color w:val="000000"/>
          <w:sz w:val="22"/>
          <w:szCs w:val="22"/>
        </w:rPr>
        <w:t xml:space="preserve"> </w:t>
      </w:r>
      <w:r w:rsidRPr="00215D75">
        <w:rPr>
          <w:rFonts w:ascii="Garamond" w:eastAsia="SimSun" w:hAnsi="Garamond"/>
          <w:color w:val="000000"/>
          <w:sz w:val="22"/>
          <w:szCs w:val="22"/>
        </w:rPr>
        <w:t>performance in this course, please contact me immediately. Please do not wait for the end of the</w:t>
      </w:r>
      <w:r w:rsidRPr="00215D75">
        <w:rPr>
          <w:rFonts w:ascii="Garamond" w:eastAsia="SimSun" w:hAnsi="Garamond"/>
          <w:b/>
          <w:bCs/>
          <w:color w:val="000000"/>
          <w:sz w:val="22"/>
          <w:szCs w:val="22"/>
        </w:rPr>
        <w:t xml:space="preserve"> </w:t>
      </w:r>
      <w:r w:rsidRPr="00215D75">
        <w:rPr>
          <w:rFonts w:ascii="Garamond" w:eastAsia="SimSun" w:hAnsi="Garamond"/>
          <w:color w:val="000000"/>
          <w:sz w:val="22"/>
          <w:szCs w:val="22"/>
        </w:rPr>
        <w:t xml:space="preserve">term to have a conversation with me </w:t>
      </w:r>
      <w:r w:rsidRPr="00215D75">
        <w:rPr>
          <w:rFonts w:ascii="Garamond" w:eastAsia="SimSun" w:hAnsi="Garamond"/>
          <w:color w:val="000000"/>
          <w:sz w:val="22"/>
          <w:szCs w:val="22"/>
        </w:rPr>
        <w:sym w:font="Wingdings" w:char="F04A"/>
      </w:r>
    </w:p>
    <w:p w14:paraId="33779F52" w14:textId="5CD48DDB" w:rsidR="00B82422" w:rsidRPr="00B82422" w:rsidRDefault="00B82422" w:rsidP="00215D75">
      <w:pPr>
        <w:autoSpaceDE w:val="0"/>
        <w:autoSpaceDN w:val="0"/>
        <w:adjustRightInd w:val="0"/>
        <w:rPr>
          <w:rFonts w:ascii="Garamond" w:eastAsia="SimSun" w:hAnsi="Garamond"/>
          <w:b/>
          <w:bCs/>
          <w:color w:val="000000"/>
          <w:sz w:val="22"/>
          <w:szCs w:val="22"/>
        </w:rPr>
      </w:pPr>
      <w:r w:rsidRPr="00B82422">
        <w:rPr>
          <w:rFonts w:ascii="Garamond" w:eastAsia="SimSun" w:hAnsi="Garamond"/>
          <w:b/>
          <w:bCs/>
          <w:color w:val="000000"/>
          <w:sz w:val="22"/>
          <w:szCs w:val="22"/>
        </w:rPr>
        <w:lastRenderedPageBreak/>
        <w:t>7. COVID-related Protocols</w:t>
      </w:r>
    </w:p>
    <w:p w14:paraId="6152FC99" w14:textId="77777777" w:rsidR="00B82422" w:rsidRDefault="00B82422" w:rsidP="00215D75">
      <w:pPr>
        <w:autoSpaceDE w:val="0"/>
        <w:autoSpaceDN w:val="0"/>
        <w:adjustRightInd w:val="0"/>
        <w:rPr>
          <w:rFonts w:ascii="Garamond" w:eastAsia="SimSun" w:hAnsi="Garamond"/>
          <w:color w:val="000000"/>
          <w:sz w:val="22"/>
          <w:szCs w:val="22"/>
        </w:rPr>
      </w:pPr>
    </w:p>
    <w:p w14:paraId="400B21CF" w14:textId="7DA2BD45" w:rsidR="00B82422" w:rsidRDefault="00B82422" w:rsidP="00B82422">
      <w:pPr>
        <w:autoSpaceDE w:val="0"/>
        <w:autoSpaceDN w:val="0"/>
        <w:adjustRightInd w:val="0"/>
        <w:rPr>
          <w:rFonts w:ascii="Garamond" w:eastAsia="SimSun" w:hAnsi="Garamond"/>
          <w:color w:val="000000"/>
          <w:sz w:val="22"/>
          <w:szCs w:val="22"/>
        </w:rPr>
      </w:pPr>
      <w:r w:rsidRPr="00B82422">
        <w:rPr>
          <w:rFonts w:ascii="Garamond" w:eastAsia="SimSun" w:hAnsi="Garamond"/>
          <w:color w:val="000000"/>
          <w:sz w:val="22"/>
          <w:szCs w:val="22"/>
        </w:rPr>
        <w:t xml:space="preserve">As cases and hospitalizations due to </w:t>
      </w:r>
      <w:r w:rsidR="00000B83">
        <w:rPr>
          <w:rFonts w:ascii="Garamond" w:eastAsia="SimSun" w:hAnsi="Garamond"/>
          <w:color w:val="000000"/>
          <w:sz w:val="22"/>
          <w:szCs w:val="22"/>
        </w:rPr>
        <w:t xml:space="preserve">new COVID </w:t>
      </w:r>
      <w:r w:rsidRPr="00B82422">
        <w:rPr>
          <w:rFonts w:ascii="Garamond" w:eastAsia="SimSun" w:hAnsi="Garamond"/>
          <w:color w:val="000000"/>
          <w:sz w:val="22"/>
          <w:szCs w:val="22"/>
        </w:rPr>
        <w:t>variant</w:t>
      </w:r>
      <w:r w:rsidR="00000B83">
        <w:rPr>
          <w:rFonts w:ascii="Garamond" w:eastAsia="SimSun" w:hAnsi="Garamond"/>
          <w:color w:val="000000"/>
          <w:sz w:val="22"/>
          <w:szCs w:val="22"/>
        </w:rPr>
        <w:t>s</w:t>
      </w:r>
      <w:r w:rsidRPr="00B82422">
        <w:rPr>
          <w:rFonts w:ascii="Garamond" w:eastAsia="SimSun" w:hAnsi="Garamond"/>
          <w:color w:val="000000"/>
          <w:sz w:val="22"/>
          <w:szCs w:val="22"/>
        </w:rPr>
        <w:t xml:space="preserve"> continue to increase in our community, we must unite and take necessary steps to prevent further spread. </w:t>
      </w:r>
    </w:p>
    <w:p w14:paraId="7B7AC9A4" w14:textId="77777777" w:rsidR="00B82422" w:rsidRPr="00B82422" w:rsidRDefault="00B82422" w:rsidP="00B82422">
      <w:pPr>
        <w:autoSpaceDE w:val="0"/>
        <w:autoSpaceDN w:val="0"/>
        <w:adjustRightInd w:val="0"/>
        <w:rPr>
          <w:rFonts w:ascii="Garamond" w:eastAsia="SimSun" w:hAnsi="Garamond"/>
          <w:color w:val="000000"/>
          <w:sz w:val="22"/>
          <w:szCs w:val="22"/>
        </w:rPr>
      </w:pPr>
    </w:p>
    <w:p w14:paraId="30C7E52F" w14:textId="5A803DC3" w:rsidR="00B82422" w:rsidRPr="00B82422" w:rsidRDefault="00B82422" w:rsidP="00B82422">
      <w:pPr>
        <w:pStyle w:val="ListParagraph"/>
        <w:numPr>
          <w:ilvl w:val="0"/>
          <w:numId w:val="14"/>
        </w:numPr>
        <w:autoSpaceDE w:val="0"/>
        <w:autoSpaceDN w:val="0"/>
        <w:adjustRightInd w:val="0"/>
        <w:rPr>
          <w:rFonts w:ascii="Garamond" w:eastAsia="SimSun" w:hAnsi="Garamond"/>
          <w:color w:val="000000"/>
          <w:sz w:val="22"/>
          <w:szCs w:val="22"/>
        </w:rPr>
      </w:pPr>
      <w:r w:rsidRPr="00B82422">
        <w:rPr>
          <w:rFonts w:ascii="Garamond" w:eastAsia="SimSun" w:hAnsi="Garamond"/>
          <w:color w:val="000000"/>
          <w:sz w:val="22"/>
          <w:szCs w:val="22"/>
        </w:rPr>
        <w:t>I</w:t>
      </w:r>
      <w:r>
        <w:rPr>
          <w:rFonts w:ascii="Garamond" w:eastAsia="SimSun" w:hAnsi="Garamond"/>
          <w:color w:val="000000"/>
          <w:sz w:val="22"/>
          <w:szCs w:val="22"/>
        </w:rPr>
        <w:t xml:space="preserve"> strongly</w:t>
      </w:r>
      <w:r w:rsidRPr="00B82422">
        <w:rPr>
          <w:rFonts w:ascii="Garamond" w:eastAsia="SimSun" w:hAnsi="Garamond"/>
          <w:color w:val="000000"/>
          <w:sz w:val="22"/>
          <w:szCs w:val="22"/>
        </w:rPr>
        <w:t xml:space="preserve"> recommend, but cannot </w:t>
      </w:r>
      <w:r>
        <w:rPr>
          <w:rFonts w:ascii="Garamond" w:eastAsia="SimSun" w:hAnsi="Garamond"/>
          <w:color w:val="000000"/>
          <w:sz w:val="22"/>
          <w:szCs w:val="22"/>
        </w:rPr>
        <w:t>require</w:t>
      </w:r>
      <w:r w:rsidRPr="00B82422">
        <w:rPr>
          <w:rFonts w:ascii="Garamond" w:eastAsia="SimSun" w:hAnsi="Garamond"/>
          <w:color w:val="000000"/>
          <w:sz w:val="22"/>
          <w:szCs w:val="22"/>
        </w:rPr>
        <w:t>, the use of masks in my classroom at this time.</w:t>
      </w:r>
    </w:p>
    <w:p w14:paraId="20FDA6EA" w14:textId="77777777" w:rsidR="00B82422" w:rsidRDefault="00B82422" w:rsidP="00B82422">
      <w:pPr>
        <w:autoSpaceDE w:val="0"/>
        <w:autoSpaceDN w:val="0"/>
        <w:adjustRightInd w:val="0"/>
        <w:rPr>
          <w:rFonts w:ascii="Garamond" w:eastAsia="SimSun" w:hAnsi="Garamond"/>
          <w:color w:val="000000"/>
          <w:sz w:val="22"/>
          <w:szCs w:val="22"/>
        </w:rPr>
      </w:pPr>
    </w:p>
    <w:p w14:paraId="584DDE31" w14:textId="3E85ED47" w:rsidR="00B82422" w:rsidRPr="00B82422" w:rsidRDefault="00B82422" w:rsidP="00B82422">
      <w:pPr>
        <w:pStyle w:val="ListParagraph"/>
        <w:numPr>
          <w:ilvl w:val="0"/>
          <w:numId w:val="14"/>
        </w:numPr>
        <w:autoSpaceDE w:val="0"/>
        <w:autoSpaceDN w:val="0"/>
        <w:adjustRightInd w:val="0"/>
        <w:rPr>
          <w:rFonts w:ascii="Garamond" w:eastAsia="SimSun" w:hAnsi="Garamond"/>
          <w:color w:val="000000"/>
          <w:sz w:val="22"/>
          <w:szCs w:val="22"/>
        </w:rPr>
      </w:pPr>
      <w:r w:rsidRPr="00B82422">
        <w:rPr>
          <w:rFonts w:ascii="Garamond" w:eastAsia="SimSun" w:hAnsi="Garamond"/>
          <w:color w:val="000000"/>
          <w:sz w:val="22"/>
          <w:szCs w:val="22"/>
        </w:rPr>
        <w:t xml:space="preserve">According to FIU’s </w:t>
      </w:r>
      <w:r>
        <w:rPr>
          <w:rFonts w:ascii="Garamond" w:eastAsia="SimSun" w:hAnsi="Garamond"/>
          <w:color w:val="000000"/>
          <w:sz w:val="22"/>
          <w:szCs w:val="22"/>
        </w:rPr>
        <w:t>repopulation</w:t>
      </w:r>
      <w:r w:rsidRPr="00B82422">
        <w:rPr>
          <w:rFonts w:ascii="Garamond" w:eastAsia="SimSun" w:hAnsi="Garamond"/>
          <w:color w:val="000000"/>
          <w:sz w:val="22"/>
          <w:szCs w:val="22"/>
        </w:rPr>
        <w:t xml:space="preserve"> FAQs as of August 17, 2021: “On-campus, in-person classes should be offered as listed. Faculty with on-campus, in-person classes may choose to offer office hours and/or supplemental help to students using technology such as Skype or Zoom. Faculty should not offer students Zoom access to in-person class sessions. However, in the case of student presentations, faculty may choose to allow students to use Zoom and/or recordings as needed. Furthermore, faculty may record their class lectures and post them on Canvas for students who are unable to attend in person. (Faculty must notify students that they are being recorded and ask if anyone objects. If anyone objects, the faculty member may not record the class session.)”</w:t>
      </w:r>
    </w:p>
    <w:p w14:paraId="6773C199" w14:textId="77777777" w:rsidR="00B82422" w:rsidRDefault="00B82422" w:rsidP="00B82422">
      <w:pPr>
        <w:autoSpaceDE w:val="0"/>
        <w:autoSpaceDN w:val="0"/>
        <w:adjustRightInd w:val="0"/>
        <w:rPr>
          <w:rFonts w:ascii="Garamond" w:eastAsia="SimSun" w:hAnsi="Garamond"/>
          <w:color w:val="000000"/>
          <w:sz w:val="22"/>
          <w:szCs w:val="22"/>
        </w:rPr>
      </w:pPr>
    </w:p>
    <w:p w14:paraId="061CCF14" w14:textId="3E51E966" w:rsidR="00B82422" w:rsidRPr="00B82422" w:rsidRDefault="00B82422" w:rsidP="00B82422">
      <w:pPr>
        <w:pStyle w:val="ListParagraph"/>
        <w:numPr>
          <w:ilvl w:val="0"/>
          <w:numId w:val="14"/>
        </w:numPr>
        <w:autoSpaceDE w:val="0"/>
        <w:autoSpaceDN w:val="0"/>
        <w:adjustRightInd w:val="0"/>
        <w:rPr>
          <w:rFonts w:ascii="Garamond" w:eastAsia="SimSun" w:hAnsi="Garamond"/>
          <w:color w:val="000000"/>
          <w:sz w:val="22"/>
          <w:szCs w:val="22"/>
        </w:rPr>
      </w:pPr>
      <w:r w:rsidRPr="00B82422">
        <w:rPr>
          <w:rFonts w:ascii="Garamond" w:eastAsia="SimSun" w:hAnsi="Garamond"/>
          <w:color w:val="000000"/>
          <w:sz w:val="22"/>
          <w:szCs w:val="22"/>
        </w:rPr>
        <w:t>The university advises that before arriving to campus you complete the P3 app. If you are not given the green check mark to enter campus, then return home, and contact me by email.</w:t>
      </w:r>
    </w:p>
    <w:p w14:paraId="1B958C3C" w14:textId="77777777" w:rsidR="00B82422" w:rsidRPr="00B82422" w:rsidRDefault="00B82422" w:rsidP="00B82422">
      <w:pPr>
        <w:autoSpaceDE w:val="0"/>
        <w:autoSpaceDN w:val="0"/>
        <w:adjustRightInd w:val="0"/>
        <w:rPr>
          <w:rFonts w:ascii="Garamond" w:eastAsia="SimSun" w:hAnsi="Garamond"/>
          <w:color w:val="000000"/>
          <w:sz w:val="22"/>
          <w:szCs w:val="22"/>
        </w:rPr>
      </w:pPr>
    </w:p>
    <w:p w14:paraId="1A40F3AE" w14:textId="0E506D44" w:rsidR="00B82422" w:rsidRPr="00B82422" w:rsidRDefault="00B82422" w:rsidP="00B82422">
      <w:pPr>
        <w:pStyle w:val="ListParagraph"/>
        <w:numPr>
          <w:ilvl w:val="0"/>
          <w:numId w:val="14"/>
        </w:numPr>
        <w:autoSpaceDE w:val="0"/>
        <w:autoSpaceDN w:val="0"/>
        <w:adjustRightInd w:val="0"/>
        <w:rPr>
          <w:rFonts w:ascii="Garamond" w:eastAsia="SimSun" w:hAnsi="Garamond"/>
          <w:color w:val="000000"/>
          <w:sz w:val="22"/>
          <w:szCs w:val="22"/>
        </w:rPr>
      </w:pPr>
      <w:r w:rsidRPr="00B82422">
        <w:rPr>
          <w:rFonts w:ascii="Garamond" w:eastAsia="SimSun" w:hAnsi="Garamond"/>
          <w:color w:val="000000"/>
          <w:sz w:val="22"/>
          <w:szCs w:val="22"/>
        </w:rPr>
        <w:t>Please check your FIU email account at least once a day.  Email (and Canvas) are the best ways for the university, and your professors, to contact you.</w:t>
      </w:r>
    </w:p>
    <w:p w14:paraId="30F111FD" w14:textId="77777777" w:rsidR="00B82422" w:rsidRPr="00B82422" w:rsidRDefault="00B82422" w:rsidP="00B82422">
      <w:pPr>
        <w:autoSpaceDE w:val="0"/>
        <w:autoSpaceDN w:val="0"/>
        <w:adjustRightInd w:val="0"/>
        <w:rPr>
          <w:rFonts w:ascii="Garamond" w:eastAsia="SimSun" w:hAnsi="Garamond"/>
          <w:color w:val="000000"/>
          <w:sz w:val="22"/>
          <w:szCs w:val="22"/>
        </w:rPr>
      </w:pPr>
    </w:p>
    <w:p w14:paraId="48D123A4" w14:textId="3E7C8BDD" w:rsidR="00B82422" w:rsidRPr="00B82422" w:rsidRDefault="00B82422" w:rsidP="00B82422">
      <w:pPr>
        <w:pStyle w:val="ListParagraph"/>
        <w:numPr>
          <w:ilvl w:val="0"/>
          <w:numId w:val="14"/>
        </w:numPr>
        <w:autoSpaceDE w:val="0"/>
        <w:autoSpaceDN w:val="0"/>
        <w:adjustRightInd w:val="0"/>
        <w:rPr>
          <w:rFonts w:ascii="Garamond" w:eastAsia="SimSun" w:hAnsi="Garamond"/>
          <w:color w:val="000000"/>
          <w:sz w:val="22"/>
          <w:szCs w:val="22"/>
        </w:rPr>
      </w:pPr>
      <w:r w:rsidRPr="00B82422">
        <w:rPr>
          <w:rFonts w:ascii="Garamond" w:eastAsia="SimSun" w:hAnsi="Garamond"/>
          <w:color w:val="000000"/>
          <w:sz w:val="22"/>
          <w:szCs w:val="22"/>
        </w:rPr>
        <w:t>If you do not feel well, have tested positive for COVID, or have been in contact with a person with COVID while not yet being fully vaccinated, please do not come to class, immediately complete the P3 app to notify the COVID Response Team or call them at 305-348-1919, and contact me by email as soon as you can. To excuse absences for P3 failure/COVID, please contact the COVID Response Team at 305-348-1919.  If you are directed to quarantine because of COVID-19, your absences will be considered excused.</w:t>
      </w:r>
    </w:p>
    <w:p w14:paraId="192F40A5" w14:textId="77777777" w:rsidR="00B82422" w:rsidRPr="00B82422" w:rsidRDefault="00B82422" w:rsidP="00B82422">
      <w:pPr>
        <w:autoSpaceDE w:val="0"/>
        <w:autoSpaceDN w:val="0"/>
        <w:adjustRightInd w:val="0"/>
        <w:rPr>
          <w:rFonts w:ascii="Garamond" w:eastAsia="SimSun" w:hAnsi="Garamond"/>
          <w:color w:val="000000"/>
          <w:sz w:val="22"/>
          <w:szCs w:val="22"/>
        </w:rPr>
      </w:pPr>
    </w:p>
    <w:p w14:paraId="1A5124B8" w14:textId="4B0E8609" w:rsidR="00B82422" w:rsidRPr="00B82422" w:rsidRDefault="00B82422" w:rsidP="00B82422">
      <w:pPr>
        <w:pStyle w:val="ListParagraph"/>
        <w:numPr>
          <w:ilvl w:val="0"/>
          <w:numId w:val="14"/>
        </w:numPr>
        <w:autoSpaceDE w:val="0"/>
        <w:autoSpaceDN w:val="0"/>
        <w:adjustRightInd w:val="0"/>
        <w:rPr>
          <w:rFonts w:ascii="Garamond" w:eastAsia="SimSun" w:hAnsi="Garamond"/>
          <w:color w:val="000000"/>
          <w:sz w:val="22"/>
          <w:szCs w:val="22"/>
        </w:rPr>
      </w:pPr>
      <w:r w:rsidRPr="00B82422">
        <w:rPr>
          <w:rFonts w:ascii="Garamond" w:eastAsia="SimSun" w:hAnsi="Garamond"/>
          <w:color w:val="000000"/>
          <w:sz w:val="22"/>
          <w:szCs w:val="22"/>
        </w:rPr>
        <w:t>A vaccinated, asymptomatic individual exposed to a COVID positive person does not need to quarantine. They need to continue to wear a mask. It is recommended to test 3-5 days post known exposure. However, if at any time they become symptomatic, they need to test immediately. If the test returns positive, they need to follow the COVID positive protocol at that time.</w:t>
      </w:r>
    </w:p>
    <w:p w14:paraId="6DDDD7CF" w14:textId="77777777" w:rsidR="00B82422" w:rsidRPr="00B82422" w:rsidRDefault="00B82422" w:rsidP="00B82422">
      <w:pPr>
        <w:autoSpaceDE w:val="0"/>
        <w:autoSpaceDN w:val="0"/>
        <w:adjustRightInd w:val="0"/>
        <w:rPr>
          <w:rFonts w:ascii="Garamond" w:eastAsia="SimSun" w:hAnsi="Garamond"/>
          <w:color w:val="000000"/>
          <w:sz w:val="22"/>
          <w:szCs w:val="22"/>
        </w:rPr>
      </w:pPr>
    </w:p>
    <w:p w14:paraId="35FA6E07" w14:textId="0738DE91" w:rsidR="00B82422" w:rsidRPr="00B82422" w:rsidRDefault="00B82422" w:rsidP="00B82422">
      <w:pPr>
        <w:pStyle w:val="ListParagraph"/>
        <w:numPr>
          <w:ilvl w:val="0"/>
          <w:numId w:val="14"/>
        </w:numPr>
        <w:autoSpaceDE w:val="0"/>
        <w:autoSpaceDN w:val="0"/>
        <w:adjustRightInd w:val="0"/>
        <w:rPr>
          <w:rFonts w:ascii="Garamond" w:eastAsia="SimSun" w:hAnsi="Garamond"/>
          <w:color w:val="000000"/>
          <w:sz w:val="22"/>
          <w:szCs w:val="22"/>
        </w:rPr>
      </w:pPr>
      <w:r w:rsidRPr="00B82422">
        <w:rPr>
          <w:rFonts w:ascii="Garamond" w:eastAsia="SimSun" w:hAnsi="Garamond"/>
          <w:color w:val="000000"/>
          <w:sz w:val="22"/>
          <w:szCs w:val="22"/>
        </w:rPr>
        <w:t xml:space="preserve">Please take every precaution to keep yourself and others healthy. Per CDC guidelines, you are encouraged to get vaccinated and strongly advised to wear a mask indoors and in public including all FIU facilities.  </w:t>
      </w:r>
    </w:p>
    <w:p w14:paraId="7411DFFF" w14:textId="77777777" w:rsidR="00B82422" w:rsidRPr="00B82422" w:rsidRDefault="00B82422" w:rsidP="00B82422">
      <w:pPr>
        <w:autoSpaceDE w:val="0"/>
        <w:autoSpaceDN w:val="0"/>
        <w:adjustRightInd w:val="0"/>
        <w:rPr>
          <w:rFonts w:ascii="Garamond" w:eastAsia="SimSun" w:hAnsi="Garamond"/>
          <w:color w:val="000000"/>
          <w:sz w:val="22"/>
          <w:szCs w:val="22"/>
        </w:rPr>
      </w:pPr>
    </w:p>
    <w:p w14:paraId="635BCB72" w14:textId="2BBF053E" w:rsidR="00B82422" w:rsidRPr="00B82422" w:rsidRDefault="00B82422" w:rsidP="00B82422">
      <w:pPr>
        <w:pStyle w:val="ListParagraph"/>
        <w:numPr>
          <w:ilvl w:val="0"/>
          <w:numId w:val="14"/>
        </w:numPr>
        <w:autoSpaceDE w:val="0"/>
        <w:autoSpaceDN w:val="0"/>
        <w:adjustRightInd w:val="0"/>
        <w:rPr>
          <w:rFonts w:ascii="Garamond" w:eastAsia="SimSun" w:hAnsi="Garamond"/>
          <w:color w:val="000000"/>
          <w:sz w:val="22"/>
          <w:szCs w:val="22"/>
        </w:rPr>
      </w:pPr>
      <w:r w:rsidRPr="00B82422">
        <w:rPr>
          <w:rFonts w:ascii="Garamond" w:eastAsia="SimSun" w:hAnsi="Garamond"/>
          <w:color w:val="000000"/>
          <w:sz w:val="22"/>
          <w:szCs w:val="22"/>
        </w:rPr>
        <w:t>Missing excessive days may lead to failing a class or a grade of incomplete.</w:t>
      </w:r>
    </w:p>
    <w:p w14:paraId="5879C003" w14:textId="77777777" w:rsidR="00B82422" w:rsidRDefault="00B82422" w:rsidP="00B82422">
      <w:pPr>
        <w:autoSpaceDE w:val="0"/>
        <w:autoSpaceDN w:val="0"/>
        <w:adjustRightInd w:val="0"/>
        <w:rPr>
          <w:rFonts w:ascii="Garamond" w:eastAsia="SimSun" w:hAnsi="Garamond"/>
          <w:color w:val="000000"/>
          <w:sz w:val="22"/>
          <w:szCs w:val="22"/>
        </w:rPr>
      </w:pPr>
    </w:p>
    <w:p w14:paraId="6E5CD8C6" w14:textId="5418DA41" w:rsidR="00B82422" w:rsidRPr="00B82422" w:rsidRDefault="00B82422" w:rsidP="00B82422">
      <w:pPr>
        <w:pStyle w:val="ListParagraph"/>
        <w:numPr>
          <w:ilvl w:val="0"/>
          <w:numId w:val="14"/>
        </w:numPr>
        <w:autoSpaceDE w:val="0"/>
        <w:autoSpaceDN w:val="0"/>
        <w:adjustRightInd w:val="0"/>
        <w:rPr>
          <w:rFonts w:ascii="Garamond" w:eastAsia="SimSun" w:hAnsi="Garamond"/>
          <w:color w:val="000000"/>
          <w:sz w:val="22"/>
          <w:szCs w:val="22"/>
        </w:rPr>
      </w:pPr>
      <w:r w:rsidRPr="00B82422">
        <w:rPr>
          <w:rFonts w:ascii="Garamond" w:eastAsia="SimSun" w:hAnsi="Garamond"/>
          <w:color w:val="000000"/>
          <w:sz w:val="22"/>
          <w:szCs w:val="22"/>
        </w:rPr>
        <w:t>For me to assist you in achieving your goals, it is important for you to contact me as soon as you experience any events that might disrupt your course participation. For up-to-date information about COVID, please see the repopulation.fiu.edu FAQs.</w:t>
      </w:r>
    </w:p>
    <w:p w14:paraId="4C78849F" w14:textId="3055CA52" w:rsidR="00B82422" w:rsidRDefault="00B82422" w:rsidP="00B82422">
      <w:pPr>
        <w:autoSpaceDE w:val="0"/>
        <w:autoSpaceDN w:val="0"/>
        <w:adjustRightInd w:val="0"/>
        <w:rPr>
          <w:rFonts w:ascii="Garamond" w:eastAsia="SimSun" w:hAnsi="Garamond"/>
          <w:color w:val="000000"/>
          <w:sz w:val="22"/>
          <w:szCs w:val="22"/>
        </w:rPr>
      </w:pPr>
    </w:p>
    <w:p w14:paraId="663F6CC0" w14:textId="5E8B9C6D" w:rsidR="00B82422" w:rsidRDefault="00B82422" w:rsidP="00B82422">
      <w:pPr>
        <w:autoSpaceDE w:val="0"/>
        <w:autoSpaceDN w:val="0"/>
        <w:adjustRightInd w:val="0"/>
        <w:rPr>
          <w:rFonts w:ascii="Garamond" w:eastAsia="SimSun" w:hAnsi="Garamond"/>
          <w:color w:val="000000"/>
          <w:sz w:val="22"/>
          <w:szCs w:val="22"/>
        </w:rPr>
      </w:pPr>
    </w:p>
    <w:p w14:paraId="59125905" w14:textId="782EF6C7" w:rsidR="00B82422" w:rsidRDefault="00B82422" w:rsidP="00B82422">
      <w:pPr>
        <w:autoSpaceDE w:val="0"/>
        <w:autoSpaceDN w:val="0"/>
        <w:adjustRightInd w:val="0"/>
        <w:rPr>
          <w:rFonts w:ascii="Garamond" w:eastAsia="SimSun" w:hAnsi="Garamond"/>
          <w:color w:val="000000"/>
          <w:sz w:val="22"/>
          <w:szCs w:val="22"/>
        </w:rPr>
      </w:pPr>
    </w:p>
    <w:p w14:paraId="0BB68CF2" w14:textId="3972A6D8" w:rsidR="00B82422" w:rsidRDefault="00B82422" w:rsidP="00B82422">
      <w:pPr>
        <w:autoSpaceDE w:val="0"/>
        <w:autoSpaceDN w:val="0"/>
        <w:adjustRightInd w:val="0"/>
        <w:rPr>
          <w:rFonts w:ascii="Garamond" w:eastAsia="SimSun" w:hAnsi="Garamond"/>
          <w:color w:val="000000"/>
          <w:sz w:val="22"/>
          <w:szCs w:val="22"/>
        </w:rPr>
      </w:pPr>
    </w:p>
    <w:p w14:paraId="7E7789AD" w14:textId="77777777" w:rsidR="00B82422" w:rsidRPr="00B82422" w:rsidRDefault="00B82422" w:rsidP="00B82422">
      <w:pPr>
        <w:autoSpaceDE w:val="0"/>
        <w:autoSpaceDN w:val="0"/>
        <w:adjustRightInd w:val="0"/>
        <w:rPr>
          <w:rFonts w:ascii="Garamond" w:eastAsia="SimSun" w:hAnsi="Garamond"/>
          <w:color w:val="000000"/>
          <w:sz w:val="22"/>
          <w:szCs w:val="22"/>
        </w:rPr>
      </w:pPr>
    </w:p>
    <w:bookmarkEnd w:id="1"/>
    <w:p w14:paraId="3BB71BED" w14:textId="77777777" w:rsidR="00B82422" w:rsidRDefault="00B82422" w:rsidP="00215D75">
      <w:pPr>
        <w:autoSpaceDE w:val="0"/>
        <w:autoSpaceDN w:val="0"/>
        <w:adjustRightInd w:val="0"/>
        <w:rPr>
          <w:rFonts w:ascii="Garamond" w:hAnsi="Garamond"/>
          <w:b/>
          <w:sz w:val="22"/>
          <w:szCs w:val="22"/>
        </w:rPr>
      </w:pPr>
    </w:p>
    <w:p w14:paraId="60D37E64" w14:textId="77777777" w:rsidR="00B82422" w:rsidRDefault="00B82422" w:rsidP="00215D75">
      <w:pPr>
        <w:autoSpaceDE w:val="0"/>
        <w:autoSpaceDN w:val="0"/>
        <w:adjustRightInd w:val="0"/>
        <w:rPr>
          <w:rFonts w:ascii="Garamond" w:hAnsi="Garamond"/>
          <w:b/>
          <w:sz w:val="22"/>
          <w:szCs w:val="22"/>
        </w:rPr>
      </w:pPr>
    </w:p>
    <w:p w14:paraId="4594466D" w14:textId="77777777" w:rsidR="00B82422" w:rsidRDefault="00B82422" w:rsidP="00215D75">
      <w:pPr>
        <w:autoSpaceDE w:val="0"/>
        <w:autoSpaceDN w:val="0"/>
        <w:adjustRightInd w:val="0"/>
        <w:rPr>
          <w:rFonts w:ascii="Garamond" w:hAnsi="Garamond"/>
          <w:b/>
          <w:sz w:val="22"/>
          <w:szCs w:val="22"/>
        </w:rPr>
      </w:pPr>
    </w:p>
    <w:p w14:paraId="1D09E084" w14:textId="77777777" w:rsidR="00B82422" w:rsidRDefault="00B82422" w:rsidP="00215D75">
      <w:pPr>
        <w:autoSpaceDE w:val="0"/>
        <w:autoSpaceDN w:val="0"/>
        <w:adjustRightInd w:val="0"/>
        <w:rPr>
          <w:rFonts w:ascii="Garamond" w:hAnsi="Garamond"/>
          <w:b/>
          <w:sz w:val="22"/>
          <w:szCs w:val="22"/>
        </w:rPr>
      </w:pPr>
    </w:p>
    <w:p w14:paraId="02E4B341" w14:textId="77777777" w:rsidR="00B82422" w:rsidRDefault="00B82422" w:rsidP="00215D75">
      <w:pPr>
        <w:autoSpaceDE w:val="0"/>
        <w:autoSpaceDN w:val="0"/>
        <w:adjustRightInd w:val="0"/>
        <w:rPr>
          <w:rFonts w:ascii="Garamond" w:hAnsi="Garamond"/>
          <w:b/>
          <w:sz w:val="22"/>
          <w:szCs w:val="22"/>
        </w:rPr>
      </w:pPr>
    </w:p>
    <w:p w14:paraId="6713FC59" w14:textId="04CE4546" w:rsidR="00B82422" w:rsidRDefault="00B82422" w:rsidP="00215D75">
      <w:pPr>
        <w:autoSpaceDE w:val="0"/>
        <w:autoSpaceDN w:val="0"/>
        <w:adjustRightInd w:val="0"/>
        <w:rPr>
          <w:rFonts w:ascii="Garamond" w:hAnsi="Garamond"/>
          <w:b/>
          <w:sz w:val="22"/>
          <w:szCs w:val="22"/>
        </w:rPr>
      </w:pPr>
    </w:p>
    <w:p w14:paraId="78444353" w14:textId="77777777" w:rsidR="00B82422" w:rsidRDefault="00B82422" w:rsidP="00215D75">
      <w:pPr>
        <w:autoSpaceDE w:val="0"/>
        <w:autoSpaceDN w:val="0"/>
        <w:adjustRightInd w:val="0"/>
        <w:rPr>
          <w:rFonts w:ascii="Garamond" w:hAnsi="Garamond"/>
          <w:b/>
          <w:sz w:val="22"/>
          <w:szCs w:val="22"/>
        </w:rPr>
      </w:pPr>
    </w:p>
    <w:p w14:paraId="06237B74" w14:textId="77F40295" w:rsidR="00196CC5" w:rsidRPr="00215D75" w:rsidRDefault="00196CC5" w:rsidP="00215D75">
      <w:pPr>
        <w:autoSpaceDE w:val="0"/>
        <w:autoSpaceDN w:val="0"/>
        <w:adjustRightInd w:val="0"/>
        <w:rPr>
          <w:rFonts w:ascii="Garamond" w:eastAsia="SimSun" w:hAnsi="Garamond"/>
          <w:b/>
          <w:bCs/>
          <w:color w:val="000000"/>
          <w:sz w:val="22"/>
          <w:szCs w:val="22"/>
        </w:rPr>
      </w:pPr>
      <w:r>
        <w:rPr>
          <w:rFonts w:ascii="Garamond" w:hAnsi="Garamond"/>
          <w:b/>
          <w:sz w:val="22"/>
          <w:szCs w:val="22"/>
        </w:rPr>
        <w:lastRenderedPageBreak/>
        <w:t>7</w:t>
      </w:r>
      <w:r w:rsidR="00F92CCB" w:rsidRPr="003D5A4F">
        <w:rPr>
          <w:rFonts w:ascii="Garamond" w:hAnsi="Garamond"/>
          <w:b/>
          <w:sz w:val="22"/>
          <w:szCs w:val="22"/>
        </w:rPr>
        <w:t xml:space="preserve">. </w:t>
      </w:r>
      <w:r w:rsidR="00D5486F" w:rsidRPr="003D5A4F">
        <w:rPr>
          <w:rFonts w:ascii="Garamond" w:hAnsi="Garamond"/>
          <w:b/>
          <w:sz w:val="22"/>
          <w:szCs w:val="22"/>
        </w:rPr>
        <w:t>Course Outline</w:t>
      </w:r>
    </w:p>
    <w:p w14:paraId="51D98968" w14:textId="6D965358" w:rsidR="00D714E2" w:rsidRPr="00D714E2" w:rsidRDefault="00EE56D4" w:rsidP="00D5486F">
      <w:pPr>
        <w:outlineLvl w:val="0"/>
        <w:rPr>
          <w:rFonts w:ascii="Garamond" w:hAnsi="Garamond"/>
          <w:sz w:val="22"/>
        </w:rPr>
      </w:pPr>
      <w:r w:rsidRPr="00EE56D4">
        <w:rPr>
          <w:rFonts w:ascii="Garamond" w:hAnsi="Garamond"/>
          <w:sz w:val="22"/>
        </w:rPr>
        <w:t xml:space="preserve">This calendar is a </w:t>
      </w:r>
      <w:r w:rsidRPr="00EE56D4">
        <w:rPr>
          <w:rFonts w:ascii="Garamond" w:hAnsi="Garamond"/>
          <w:sz w:val="22"/>
          <w:u w:val="single"/>
        </w:rPr>
        <w:t>tentative</w:t>
      </w:r>
      <w:r w:rsidRPr="00EE56D4">
        <w:rPr>
          <w:rFonts w:ascii="Garamond" w:hAnsi="Garamond"/>
          <w:sz w:val="22"/>
        </w:rPr>
        <w:t xml:space="preserve"> schedule of what we will be covering in each class. The exact schedule may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3174"/>
        <w:gridCol w:w="3060"/>
      </w:tblGrid>
      <w:tr w:rsidR="00D5486F" w:rsidRPr="003D5A4F" w14:paraId="01C65389" w14:textId="77777777" w:rsidTr="00A032E6">
        <w:trPr>
          <w:trHeight w:val="146"/>
        </w:trPr>
        <w:tc>
          <w:tcPr>
            <w:tcW w:w="3117" w:type="dxa"/>
            <w:vAlign w:val="center"/>
          </w:tcPr>
          <w:p w14:paraId="3C502159" w14:textId="77777777" w:rsidR="00D5486F" w:rsidRPr="003D5A4F" w:rsidRDefault="00D5486F" w:rsidP="00CE3FE9">
            <w:pPr>
              <w:jc w:val="center"/>
              <w:rPr>
                <w:rFonts w:ascii="Garamond" w:hAnsi="Garamond"/>
                <w:sz w:val="22"/>
                <w:szCs w:val="22"/>
              </w:rPr>
            </w:pPr>
          </w:p>
          <w:p w14:paraId="760CA489" w14:textId="72613D57" w:rsidR="007131CE" w:rsidRPr="003D5A4F" w:rsidRDefault="00280E0D" w:rsidP="00CE3FE9">
            <w:pPr>
              <w:jc w:val="center"/>
              <w:rPr>
                <w:rFonts w:ascii="Garamond" w:hAnsi="Garamond"/>
                <w:sz w:val="22"/>
                <w:szCs w:val="22"/>
              </w:rPr>
            </w:pPr>
            <w:r w:rsidRPr="003D5A4F">
              <w:rPr>
                <w:rFonts w:ascii="Garamond" w:hAnsi="Garamond"/>
                <w:sz w:val="22"/>
                <w:szCs w:val="22"/>
              </w:rPr>
              <w:t xml:space="preserve">Class </w:t>
            </w:r>
            <w:r w:rsidR="00D5486F" w:rsidRPr="003D5A4F">
              <w:rPr>
                <w:rFonts w:ascii="Garamond" w:hAnsi="Garamond"/>
                <w:sz w:val="22"/>
                <w:szCs w:val="22"/>
              </w:rPr>
              <w:t>Date</w:t>
            </w:r>
            <w:r w:rsidR="004B0EB1">
              <w:rPr>
                <w:rFonts w:ascii="Garamond" w:hAnsi="Garamond"/>
                <w:sz w:val="22"/>
                <w:szCs w:val="22"/>
              </w:rPr>
              <w:t xml:space="preserve">s </w:t>
            </w:r>
            <w:r w:rsidR="00E47741">
              <w:rPr>
                <w:rFonts w:ascii="Garamond" w:hAnsi="Garamond"/>
                <w:sz w:val="22"/>
                <w:szCs w:val="22"/>
              </w:rPr>
              <w:t>(</w:t>
            </w:r>
            <w:r w:rsidR="00D3696E">
              <w:rPr>
                <w:rFonts w:ascii="Garamond" w:hAnsi="Garamond"/>
                <w:sz w:val="22"/>
                <w:szCs w:val="22"/>
              </w:rPr>
              <w:t>Mondays</w:t>
            </w:r>
            <w:r w:rsidR="00DE3BA3" w:rsidRPr="003D5A4F">
              <w:rPr>
                <w:rFonts w:ascii="Garamond" w:hAnsi="Garamond"/>
                <w:sz w:val="22"/>
                <w:szCs w:val="22"/>
              </w:rPr>
              <w:t>)</w:t>
            </w:r>
          </w:p>
        </w:tc>
        <w:tc>
          <w:tcPr>
            <w:tcW w:w="3174" w:type="dxa"/>
          </w:tcPr>
          <w:p w14:paraId="5E112111" w14:textId="77777777" w:rsidR="00D5486F" w:rsidRPr="003D5A4F" w:rsidRDefault="00D5486F" w:rsidP="00CE3FE9">
            <w:pPr>
              <w:jc w:val="center"/>
              <w:rPr>
                <w:rFonts w:ascii="Garamond" w:hAnsi="Garamond"/>
                <w:sz w:val="22"/>
                <w:szCs w:val="22"/>
              </w:rPr>
            </w:pPr>
          </w:p>
          <w:p w14:paraId="522E6869" w14:textId="77777777" w:rsidR="00D5486F" w:rsidRPr="003D5A4F" w:rsidRDefault="00D5486F" w:rsidP="00CE3FE9">
            <w:pPr>
              <w:jc w:val="center"/>
              <w:rPr>
                <w:rFonts w:ascii="Garamond" w:hAnsi="Garamond"/>
                <w:sz w:val="22"/>
                <w:szCs w:val="22"/>
              </w:rPr>
            </w:pPr>
            <w:r w:rsidRPr="003D5A4F">
              <w:rPr>
                <w:rFonts w:ascii="Garamond" w:hAnsi="Garamond"/>
                <w:sz w:val="22"/>
                <w:szCs w:val="22"/>
              </w:rPr>
              <w:t>Topic</w:t>
            </w:r>
          </w:p>
        </w:tc>
        <w:tc>
          <w:tcPr>
            <w:tcW w:w="3060" w:type="dxa"/>
          </w:tcPr>
          <w:p w14:paraId="596858D0" w14:textId="77777777" w:rsidR="00D5486F" w:rsidRPr="003D5A4F" w:rsidRDefault="00D5486F" w:rsidP="00CE3FE9">
            <w:pPr>
              <w:rPr>
                <w:rFonts w:ascii="Garamond" w:hAnsi="Garamond"/>
                <w:sz w:val="22"/>
                <w:szCs w:val="22"/>
              </w:rPr>
            </w:pPr>
          </w:p>
          <w:p w14:paraId="6832D946" w14:textId="4F17F0DA" w:rsidR="007131CE" w:rsidRPr="00196CC5" w:rsidRDefault="00D5486F" w:rsidP="00CE3FE9">
            <w:pPr>
              <w:jc w:val="center"/>
              <w:rPr>
                <w:rFonts w:ascii="Garamond" w:hAnsi="Garamond"/>
                <w:sz w:val="22"/>
                <w:szCs w:val="22"/>
              </w:rPr>
            </w:pPr>
            <w:r w:rsidRPr="003D5A4F">
              <w:rPr>
                <w:rFonts w:ascii="Garamond" w:hAnsi="Garamond"/>
                <w:sz w:val="22"/>
                <w:szCs w:val="22"/>
              </w:rPr>
              <w:t>Assignment</w:t>
            </w:r>
            <w:r w:rsidR="00095F8F" w:rsidRPr="003D5A4F">
              <w:rPr>
                <w:rFonts w:ascii="Garamond" w:hAnsi="Garamond"/>
                <w:sz w:val="22"/>
                <w:szCs w:val="22"/>
              </w:rPr>
              <w:t>s</w:t>
            </w:r>
          </w:p>
        </w:tc>
      </w:tr>
      <w:tr w:rsidR="00D5486F" w:rsidRPr="003D5A4F" w14:paraId="6D53540D" w14:textId="77777777" w:rsidTr="00A032E6">
        <w:trPr>
          <w:trHeight w:val="146"/>
        </w:trPr>
        <w:tc>
          <w:tcPr>
            <w:tcW w:w="3117" w:type="dxa"/>
          </w:tcPr>
          <w:p w14:paraId="307F60F9" w14:textId="77777777" w:rsidR="00D5486F" w:rsidRPr="00D93620" w:rsidRDefault="00D5486F" w:rsidP="00CE3FE9">
            <w:pPr>
              <w:rPr>
                <w:rFonts w:ascii="Garamond" w:hAnsi="Garamond"/>
                <w:sz w:val="22"/>
                <w:szCs w:val="22"/>
              </w:rPr>
            </w:pPr>
          </w:p>
          <w:p w14:paraId="21B7FEC3" w14:textId="577C856D" w:rsidR="00D5486F" w:rsidRPr="00D93620" w:rsidRDefault="00D5486F" w:rsidP="00CE3FE9">
            <w:pPr>
              <w:rPr>
                <w:rFonts w:ascii="Garamond" w:hAnsi="Garamond"/>
                <w:sz w:val="22"/>
                <w:szCs w:val="22"/>
              </w:rPr>
            </w:pPr>
            <w:r w:rsidRPr="00D93620">
              <w:rPr>
                <w:rFonts w:ascii="Garamond" w:hAnsi="Garamond"/>
                <w:sz w:val="22"/>
                <w:szCs w:val="22"/>
              </w:rPr>
              <w:t xml:space="preserve">Week 1: </w:t>
            </w:r>
            <w:r w:rsidR="00AD4327">
              <w:rPr>
                <w:rFonts w:ascii="Garamond" w:hAnsi="Garamond"/>
                <w:sz w:val="22"/>
                <w:szCs w:val="22"/>
              </w:rPr>
              <w:t xml:space="preserve">January </w:t>
            </w:r>
            <w:r w:rsidR="00DF6FC1">
              <w:rPr>
                <w:rFonts w:ascii="Garamond" w:hAnsi="Garamond"/>
                <w:sz w:val="22"/>
                <w:szCs w:val="22"/>
              </w:rPr>
              <w:t>10</w:t>
            </w:r>
          </w:p>
          <w:p w14:paraId="2AB54234" w14:textId="77777777" w:rsidR="00D5486F" w:rsidRPr="00D93620" w:rsidRDefault="00D5486F" w:rsidP="00F15B85">
            <w:pPr>
              <w:rPr>
                <w:rFonts w:ascii="Garamond" w:hAnsi="Garamond"/>
                <w:sz w:val="22"/>
                <w:szCs w:val="22"/>
              </w:rPr>
            </w:pPr>
          </w:p>
        </w:tc>
        <w:tc>
          <w:tcPr>
            <w:tcW w:w="3174" w:type="dxa"/>
          </w:tcPr>
          <w:p w14:paraId="06B983AF" w14:textId="77777777" w:rsidR="00D5486F" w:rsidRPr="00D93620" w:rsidRDefault="00D5486F" w:rsidP="00CE3FE9">
            <w:pPr>
              <w:rPr>
                <w:rFonts w:ascii="Garamond" w:hAnsi="Garamond"/>
                <w:sz w:val="22"/>
                <w:szCs w:val="22"/>
              </w:rPr>
            </w:pPr>
          </w:p>
          <w:p w14:paraId="15FD8C4C" w14:textId="77777777" w:rsidR="000C3197" w:rsidRPr="00D93620" w:rsidRDefault="000C3197" w:rsidP="00CE3FE9">
            <w:pPr>
              <w:rPr>
                <w:rFonts w:ascii="Garamond" w:hAnsi="Garamond"/>
                <w:sz w:val="22"/>
                <w:szCs w:val="22"/>
              </w:rPr>
            </w:pPr>
            <w:r w:rsidRPr="00D93620">
              <w:rPr>
                <w:rFonts w:ascii="Garamond" w:hAnsi="Garamond"/>
                <w:sz w:val="22"/>
                <w:szCs w:val="22"/>
              </w:rPr>
              <w:t>Introduction</w:t>
            </w:r>
          </w:p>
        </w:tc>
        <w:tc>
          <w:tcPr>
            <w:tcW w:w="3060" w:type="dxa"/>
          </w:tcPr>
          <w:p w14:paraId="3AFBEA2B" w14:textId="77777777" w:rsidR="00D5486F" w:rsidRPr="00D93620" w:rsidRDefault="00D5486F" w:rsidP="00CE3FE9">
            <w:pPr>
              <w:rPr>
                <w:rFonts w:ascii="Garamond" w:hAnsi="Garamond"/>
                <w:sz w:val="22"/>
                <w:szCs w:val="22"/>
              </w:rPr>
            </w:pPr>
          </w:p>
        </w:tc>
      </w:tr>
      <w:tr w:rsidR="00D5486F" w:rsidRPr="003D5A4F" w14:paraId="05DD0023" w14:textId="77777777" w:rsidTr="00A032E6">
        <w:trPr>
          <w:trHeight w:val="146"/>
        </w:trPr>
        <w:tc>
          <w:tcPr>
            <w:tcW w:w="3117" w:type="dxa"/>
          </w:tcPr>
          <w:p w14:paraId="30CC6E29" w14:textId="77777777" w:rsidR="00D5486F" w:rsidRPr="00D93620" w:rsidRDefault="00D5486F" w:rsidP="00CE3FE9">
            <w:pPr>
              <w:rPr>
                <w:rFonts w:ascii="Garamond" w:hAnsi="Garamond"/>
                <w:sz w:val="22"/>
                <w:szCs w:val="22"/>
              </w:rPr>
            </w:pPr>
          </w:p>
          <w:p w14:paraId="2DAAE30D" w14:textId="6E326423" w:rsidR="00D5486F" w:rsidRPr="00D93620" w:rsidRDefault="00D5486F" w:rsidP="00CE3FE9">
            <w:pPr>
              <w:rPr>
                <w:rFonts w:ascii="Garamond" w:hAnsi="Garamond"/>
                <w:sz w:val="22"/>
                <w:szCs w:val="22"/>
              </w:rPr>
            </w:pPr>
            <w:r w:rsidRPr="00D93620">
              <w:rPr>
                <w:rFonts w:ascii="Garamond" w:hAnsi="Garamond"/>
                <w:sz w:val="22"/>
                <w:szCs w:val="22"/>
              </w:rPr>
              <w:t>Week 2</w:t>
            </w:r>
            <w:r w:rsidR="004C4F20">
              <w:rPr>
                <w:rFonts w:ascii="Garamond" w:hAnsi="Garamond"/>
                <w:sz w:val="22"/>
                <w:szCs w:val="22"/>
              </w:rPr>
              <w:t xml:space="preserve">: </w:t>
            </w:r>
            <w:r w:rsidR="00DF6FC1">
              <w:rPr>
                <w:rFonts w:ascii="Garamond" w:hAnsi="Garamond"/>
                <w:sz w:val="22"/>
                <w:szCs w:val="22"/>
              </w:rPr>
              <w:t>January 17</w:t>
            </w:r>
          </w:p>
          <w:p w14:paraId="0FD5407E" w14:textId="77777777" w:rsidR="00D5486F" w:rsidRPr="00D93620" w:rsidRDefault="00D5486F" w:rsidP="00F15B85">
            <w:pPr>
              <w:rPr>
                <w:rFonts w:ascii="Garamond" w:hAnsi="Garamond"/>
                <w:sz w:val="22"/>
                <w:szCs w:val="22"/>
              </w:rPr>
            </w:pPr>
          </w:p>
        </w:tc>
        <w:tc>
          <w:tcPr>
            <w:tcW w:w="3174" w:type="dxa"/>
          </w:tcPr>
          <w:p w14:paraId="0B8B1D30" w14:textId="77777777" w:rsidR="00DF6FC1" w:rsidRDefault="00DF6FC1" w:rsidP="00C80BE0">
            <w:pPr>
              <w:autoSpaceDE w:val="0"/>
              <w:autoSpaceDN w:val="0"/>
              <w:adjustRightInd w:val="0"/>
              <w:ind w:left="18"/>
              <w:outlineLvl w:val="0"/>
              <w:rPr>
                <w:rFonts w:ascii="Garamond" w:hAnsi="Garamond"/>
                <w:color w:val="000000" w:themeColor="text1"/>
                <w:sz w:val="22"/>
                <w:szCs w:val="22"/>
              </w:rPr>
            </w:pPr>
          </w:p>
          <w:p w14:paraId="4650F36B" w14:textId="46782E0A" w:rsidR="000C3197" w:rsidRPr="00DF6FC1" w:rsidRDefault="00DF6FC1" w:rsidP="00C80BE0">
            <w:pPr>
              <w:autoSpaceDE w:val="0"/>
              <w:autoSpaceDN w:val="0"/>
              <w:adjustRightInd w:val="0"/>
              <w:ind w:left="18"/>
              <w:outlineLvl w:val="0"/>
              <w:rPr>
                <w:rFonts w:ascii="Garamond" w:hAnsi="Garamond"/>
                <w:color w:val="000000" w:themeColor="text1"/>
                <w:sz w:val="22"/>
                <w:szCs w:val="22"/>
              </w:rPr>
            </w:pPr>
            <w:r w:rsidRPr="00DF6FC1">
              <w:rPr>
                <w:rFonts w:ascii="Garamond" w:hAnsi="Garamond"/>
                <w:color w:val="000000" w:themeColor="text1"/>
                <w:sz w:val="22"/>
                <w:szCs w:val="22"/>
              </w:rPr>
              <w:t>NO CLASS</w:t>
            </w:r>
          </w:p>
        </w:tc>
        <w:tc>
          <w:tcPr>
            <w:tcW w:w="3060" w:type="dxa"/>
          </w:tcPr>
          <w:p w14:paraId="4D0CB9DE" w14:textId="77777777" w:rsidR="00DF6FC1" w:rsidRDefault="00DF6FC1" w:rsidP="000A364E">
            <w:pPr>
              <w:rPr>
                <w:rFonts w:ascii="Garamond" w:hAnsi="Garamond"/>
                <w:color w:val="000000" w:themeColor="text1"/>
                <w:sz w:val="22"/>
                <w:szCs w:val="22"/>
              </w:rPr>
            </w:pPr>
          </w:p>
          <w:p w14:paraId="2A97351A" w14:textId="72EB6EF6" w:rsidR="00D5486F" w:rsidRPr="00DF6FC1" w:rsidRDefault="00DF6FC1" w:rsidP="000A364E">
            <w:pPr>
              <w:rPr>
                <w:rFonts w:ascii="Garamond" w:hAnsi="Garamond"/>
                <w:color w:val="000000" w:themeColor="text1"/>
                <w:sz w:val="22"/>
                <w:szCs w:val="22"/>
              </w:rPr>
            </w:pPr>
            <w:r w:rsidRPr="00DF6FC1">
              <w:rPr>
                <w:rFonts w:ascii="Garamond" w:hAnsi="Garamond"/>
                <w:color w:val="000000" w:themeColor="text1"/>
                <w:sz w:val="22"/>
                <w:szCs w:val="22"/>
              </w:rPr>
              <w:t>MLK JR DAY</w:t>
            </w:r>
          </w:p>
        </w:tc>
      </w:tr>
      <w:tr w:rsidR="00DF6FC1" w:rsidRPr="003D5A4F" w14:paraId="71456103" w14:textId="77777777" w:rsidTr="00A032E6">
        <w:trPr>
          <w:trHeight w:val="146"/>
        </w:trPr>
        <w:tc>
          <w:tcPr>
            <w:tcW w:w="3117" w:type="dxa"/>
          </w:tcPr>
          <w:p w14:paraId="500837A2" w14:textId="77777777" w:rsidR="00DF6FC1" w:rsidRPr="00D93620" w:rsidRDefault="00DF6FC1" w:rsidP="00DF6FC1">
            <w:pPr>
              <w:rPr>
                <w:rFonts w:ascii="Garamond" w:hAnsi="Garamond"/>
                <w:sz w:val="22"/>
                <w:szCs w:val="22"/>
              </w:rPr>
            </w:pPr>
          </w:p>
          <w:p w14:paraId="1B6F5A78" w14:textId="457317B6" w:rsidR="00DF6FC1" w:rsidRPr="00D93620" w:rsidRDefault="00DF6FC1" w:rsidP="00DF6FC1">
            <w:pPr>
              <w:rPr>
                <w:rFonts w:ascii="Garamond" w:hAnsi="Garamond"/>
                <w:sz w:val="22"/>
                <w:szCs w:val="22"/>
              </w:rPr>
            </w:pPr>
            <w:r w:rsidRPr="00D93620">
              <w:rPr>
                <w:rFonts w:ascii="Garamond" w:hAnsi="Garamond"/>
                <w:sz w:val="22"/>
                <w:szCs w:val="22"/>
              </w:rPr>
              <w:t>Week 3:</w:t>
            </w:r>
            <w:r>
              <w:rPr>
                <w:rFonts w:ascii="Garamond" w:hAnsi="Garamond"/>
                <w:sz w:val="22"/>
                <w:szCs w:val="22"/>
              </w:rPr>
              <w:t xml:space="preserve"> January 24</w:t>
            </w:r>
          </w:p>
          <w:p w14:paraId="4C1E9FB9" w14:textId="77777777" w:rsidR="00DF6FC1" w:rsidRPr="00D93620" w:rsidRDefault="00DF6FC1" w:rsidP="00DF6FC1">
            <w:pPr>
              <w:rPr>
                <w:rFonts w:ascii="Garamond" w:hAnsi="Garamond"/>
                <w:sz w:val="22"/>
                <w:szCs w:val="22"/>
              </w:rPr>
            </w:pPr>
          </w:p>
        </w:tc>
        <w:tc>
          <w:tcPr>
            <w:tcW w:w="3174" w:type="dxa"/>
          </w:tcPr>
          <w:p w14:paraId="4DE2584B" w14:textId="1C2B8BCB" w:rsidR="00DF6FC1" w:rsidRDefault="00DF6FC1" w:rsidP="00DF6FC1">
            <w:pPr>
              <w:autoSpaceDE w:val="0"/>
              <w:autoSpaceDN w:val="0"/>
              <w:adjustRightInd w:val="0"/>
              <w:ind w:left="18"/>
              <w:outlineLvl w:val="0"/>
              <w:rPr>
                <w:rFonts w:ascii="Garamond" w:hAnsi="Garamond"/>
                <w:sz w:val="22"/>
                <w:szCs w:val="22"/>
              </w:rPr>
            </w:pPr>
            <w:r>
              <w:rPr>
                <w:rFonts w:ascii="Garamond" w:hAnsi="Garamond"/>
                <w:sz w:val="22"/>
                <w:szCs w:val="22"/>
              </w:rPr>
              <w:t xml:space="preserve">Some </w:t>
            </w:r>
            <w:r w:rsidRPr="00D93620">
              <w:rPr>
                <w:rFonts w:ascii="Garamond" w:hAnsi="Garamond"/>
                <w:sz w:val="22"/>
                <w:szCs w:val="22"/>
              </w:rPr>
              <w:t>Overarching Theories in Social Psychology</w:t>
            </w:r>
          </w:p>
        </w:tc>
        <w:tc>
          <w:tcPr>
            <w:tcW w:w="3060" w:type="dxa"/>
          </w:tcPr>
          <w:p w14:paraId="7F621826" w14:textId="623FE2E0" w:rsidR="00DF6FC1" w:rsidRDefault="00DF6FC1" w:rsidP="00DF6FC1">
            <w:pPr>
              <w:rPr>
                <w:rFonts w:ascii="Garamond" w:hAnsi="Garamond"/>
                <w:i/>
                <w:color w:val="FF0000"/>
                <w:sz w:val="22"/>
                <w:szCs w:val="22"/>
              </w:rPr>
            </w:pPr>
            <w:r>
              <w:rPr>
                <w:rFonts w:ascii="Garamond" w:hAnsi="Garamond"/>
                <w:i/>
                <w:color w:val="FF0000"/>
                <w:sz w:val="22"/>
                <w:szCs w:val="22"/>
              </w:rPr>
              <w:t>Discussion questions</w:t>
            </w:r>
            <w:r w:rsidRPr="00D93620">
              <w:rPr>
                <w:rFonts w:ascii="Garamond" w:hAnsi="Garamond"/>
                <w:i/>
                <w:color w:val="FF0000"/>
                <w:sz w:val="22"/>
                <w:szCs w:val="22"/>
              </w:rPr>
              <w:t xml:space="preserve"> 1</w:t>
            </w:r>
            <w:r w:rsidRPr="00D93620">
              <w:rPr>
                <w:rFonts w:ascii="Garamond" w:hAnsi="Garamond"/>
                <w:color w:val="FF0000"/>
                <w:sz w:val="22"/>
                <w:szCs w:val="22"/>
              </w:rPr>
              <w:t xml:space="preserve"> </w:t>
            </w:r>
            <w:r w:rsidRPr="00D93620">
              <w:rPr>
                <w:rFonts w:ascii="Garamond" w:hAnsi="Garamond"/>
                <w:sz w:val="22"/>
                <w:szCs w:val="22"/>
              </w:rPr>
              <w:t xml:space="preserve">due </w:t>
            </w:r>
            <w:r>
              <w:rPr>
                <w:rFonts w:ascii="Garamond" w:hAnsi="Garamond"/>
                <w:sz w:val="22"/>
                <w:szCs w:val="22"/>
              </w:rPr>
              <w:t>Friday Ja</w:t>
            </w:r>
            <w:r w:rsidR="001275CC">
              <w:rPr>
                <w:rFonts w:ascii="Garamond" w:hAnsi="Garamond"/>
                <w:sz w:val="22"/>
                <w:szCs w:val="22"/>
              </w:rPr>
              <w:t>nuary 21</w:t>
            </w:r>
            <w:r w:rsidRPr="00D93620">
              <w:rPr>
                <w:rFonts w:ascii="Garamond" w:hAnsi="Garamond"/>
                <w:sz w:val="22"/>
                <w:szCs w:val="22"/>
              </w:rPr>
              <w:t>, midnight</w:t>
            </w:r>
          </w:p>
        </w:tc>
      </w:tr>
      <w:tr w:rsidR="00D5486F" w:rsidRPr="003D5A4F" w14:paraId="55ECBEBD" w14:textId="77777777" w:rsidTr="00A032E6">
        <w:trPr>
          <w:trHeight w:val="146"/>
        </w:trPr>
        <w:tc>
          <w:tcPr>
            <w:tcW w:w="3117" w:type="dxa"/>
          </w:tcPr>
          <w:p w14:paraId="0A5B0274" w14:textId="77777777" w:rsidR="00D5486F" w:rsidRPr="00D93620" w:rsidRDefault="00D5486F" w:rsidP="00CE3FE9">
            <w:pPr>
              <w:rPr>
                <w:rFonts w:ascii="Garamond" w:hAnsi="Garamond"/>
                <w:sz w:val="22"/>
                <w:szCs w:val="22"/>
              </w:rPr>
            </w:pPr>
          </w:p>
          <w:p w14:paraId="6A5A80DC" w14:textId="59504A6C" w:rsidR="004C4F20" w:rsidRPr="00D93620" w:rsidRDefault="004C4F20" w:rsidP="004C4F20">
            <w:pPr>
              <w:rPr>
                <w:rFonts w:ascii="Garamond" w:hAnsi="Garamond"/>
                <w:sz w:val="22"/>
                <w:szCs w:val="22"/>
              </w:rPr>
            </w:pPr>
            <w:r>
              <w:rPr>
                <w:rFonts w:ascii="Garamond" w:hAnsi="Garamond"/>
                <w:sz w:val="22"/>
                <w:szCs w:val="22"/>
              </w:rPr>
              <w:t xml:space="preserve">Week 4: </w:t>
            </w:r>
            <w:r w:rsidR="00DF6FC1">
              <w:rPr>
                <w:rFonts w:ascii="Garamond" w:hAnsi="Garamond"/>
                <w:sz w:val="22"/>
                <w:szCs w:val="22"/>
              </w:rPr>
              <w:t>January 31</w:t>
            </w:r>
          </w:p>
          <w:p w14:paraId="3D49A49F" w14:textId="77777777" w:rsidR="00D5486F" w:rsidRPr="00D93620" w:rsidRDefault="00D5486F" w:rsidP="004C4F20">
            <w:pPr>
              <w:rPr>
                <w:rFonts w:ascii="Garamond" w:hAnsi="Garamond"/>
                <w:sz w:val="22"/>
                <w:szCs w:val="22"/>
              </w:rPr>
            </w:pPr>
          </w:p>
        </w:tc>
        <w:tc>
          <w:tcPr>
            <w:tcW w:w="3174" w:type="dxa"/>
          </w:tcPr>
          <w:p w14:paraId="4D3D3A8F" w14:textId="77777777" w:rsidR="00960840" w:rsidRPr="00D93620" w:rsidRDefault="00960840" w:rsidP="00CE3FE9">
            <w:pPr>
              <w:autoSpaceDE w:val="0"/>
              <w:autoSpaceDN w:val="0"/>
              <w:adjustRightInd w:val="0"/>
              <w:ind w:left="720" w:hanging="720"/>
              <w:outlineLvl w:val="0"/>
              <w:rPr>
                <w:rFonts w:ascii="Garamond" w:hAnsi="Garamond"/>
                <w:sz w:val="22"/>
                <w:szCs w:val="22"/>
              </w:rPr>
            </w:pPr>
          </w:p>
          <w:p w14:paraId="40FC4EC6" w14:textId="19FE79F6" w:rsidR="000C3197" w:rsidRPr="00D93620" w:rsidRDefault="0065117E" w:rsidP="00EA1656">
            <w:pPr>
              <w:autoSpaceDE w:val="0"/>
              <w:autoSpaceDN w:val="0"/>
              <w:adjustRightInd w:val="0"/>
              <w:ind w:left="720" w:hanging="720"/>
              <w:outlineLvl w:val="0"/>
              <w:rPr>
                <w:rFonts w:ascii="Garamond" w:hAnsi="Garamond"/>
                <w:sz w:val="22"/>
                <w:szCs w:val="22"/>
              </w:rPr>
            </w:pPr>
            <w:r>
              <w:rPr>
                <w:rFonts w:ascii="Garamond" w:hAnsi="Garamond"/>
                <w:sz w:val="22"/>
                <w:szCs w:val="22"/>
              </w:rPr>
              <w:t>Methodological Challenges</w:t>
            </w:r>
          </w:p>
        </w:tc>
        <w:tc>
          <w:tcPr>
            <w:tcW w:w="3060" w:type="dxa"/>
          </w:tcPr>
          <w:p w14:paraId="4788608C" w14:textId="2A757FE5" w:rsidR="00D5486F" w:rsidRPr="00D93620" w:rsidRDefault="00080F6D" w:rsidP="00965A31">
            <w:pPr>
              <w:rPr>
                <w:rFonts w:ascii="Garamond" w:hAnsi="Garamond"/>
                <w:color w:val="FF0000"/>
                <w:sz w:val="22"/>
                <w:szCs w:val="22"/>
              </w:rPr>
            </w:pPr>
            <w:r>
              <w:rPr>
                <w:rFonts w:ascii="Garamond" w:hAnsi="Garamond"/>
                <w:i/>
                <w:color w:val="FF0000"/>
                <w:sz w:val="22"/>
                <w:szCs w:val="22"/>
              </w:rPr>
              <w:t>Discussion questions</w:t>
            </w:r>
            <w:r w:rsidR="0065117E" w:rsidRPr="00D93620">
              <w:rPr>
                <w:rFonts w:ascii="Garamond" w:hAnsi="Garamond"/>
                <w:i/>
                <w:color w:val="FF0000"/>
                <w:sz w:val="22"/>
                <w:szCs w:val="22"/>
              </w:rPr>
              <w:t xml:space="preserve"> </w:t>
            </w:r>
            <w:r w:rsidR="00444E6F">
              <w:rPr>
                <w:rFonts w:ascii="Garamond" w:hAnsi="Garamond"/>
                <w:i/>
                <w:color w:val="FF0000"/>
                <w:sz w:val="22"/>
                <w:szCs w:val="22"/>
              </w:rPr>
              <w:t>2</w:t>
            </w:r>
            <w:r w:rsidR="0065117E" w:rsidRPr="00D93620">
              <w:rPr>
                <w:rFonts w:ascii="Garamond" w:hAnsi="Garamond"/>
                <w:color w:val="FF0000"/>
                <w:sz w:val="22"/>
                <w:szCs w:val="22"/>
              </w:rPr>
              <w:t xml:space="preserve"> </w:t>
            </w:r>
            <w:r w:rsidR="0065117E" w:rsidRPr="00D93620">
              <w:rPr>
                <w:rFonts w:ascii="Garamond" w:hAnsi="Garamond"/>
                <w:sz w:val="22"/>
                <w:szCs w:val="22"/>
              </w:rPr>
              <w:t xml:space="preserve">due </w:t>
            </w:r>
            <w:r w:rsidR="000A364E">
              <w:rPr>
                <w:rFonts w:ascii="Garamond" w:hAnsi="Garamond"/>
                <w:sz w:val="22"/>
                <w:szCs w:val="22"/>
              </w:rPr>
              <w:t xml:space="preserve">Friday </w:t>
            </w:r>
            <w:r w:rsidR="001275CC">
              <w:rPr>
                <w:rFonts w:ascii="Garamond" w:hAnsi="Garamond"/>
                <w:sz w:val="22"/>
                <w:szCs w:val="22"/>
              </w:rPr>
              <w:t>January 28</w:t>
            </w:r>
            <w:r w:rsidR="0065117E" w:rsidRPr="00D93620">
              <w:rPr>
                <w:rFonts w:ascii="Garamond" w:hAnsi="Garamond"/>
                <w:sz w:val="22"/>
                <w:szCs w:val="22"/>
              </w:rPr>
              <w:t>, midnight</w:t>
            </w:r>
          </w:p>
        </w:tc>
      </w:tr>
      <w:tr w:rsidR="00EA1656" w:rsidRPr="003D5A4F" w14:paraId="3F399D38" w14:textId="77777777" w:rsidTr="00A032E6">
        <w:trPr>
          <w:trHeight w:val="146"/>
        </w:trPr>
        <w:tc>
          <w:tcPr>
            <w:tcW w:w="3117" w:type="dxa"/>
          </w:tcPr>
          <w:p w14:paraId="765E375E" w14:textId="77777777" w:rsidR="00EA1656" w:rsidRPr="00D93620" w:rsidRDefault="00EA1656" w:rsidP="00CE3FE9">
            <w:pPr>
              <w:rPr>
                <w:rFonts w:ascii="Garamond" w:hAnsi="Garamond"/>
                <w:sz w:val="22"/>
                <w:szCs w:val="22"/>
              </w:rPr>
            </w:pPr>
          </w:p>
          <w:p w14:paraId="177F01C5" w14:textId="3F859ADA" w:rsidR="00EA1656" w:rsidRPr="00D93620" w:rsidRDefault="004C4F20" w:rsidP="00CE3FE9">
            <w:pPr>
              <w:rPr>
                <w:rFonts w:ascii="Garamond" w:hAnsi="Garamond"/>
                <w:sz w:val="22"/>
                <w:szCs w:val="22"/>
              </w:rPr>
            </w:pPr>
            <w:r>
              <w:rPr>
                <w:rFonts w:ascii="Garamond" w:hAnsi="Garamond"/>
                <w:sz w:val="22"/>
                <w:szCs w:val="22"/>
              </w:rPr>
              <w:t>Week 5:</w:t>
            </w:r>
            <w:r w:rsidR="00DF6FC1">
              <w:rPr>
                <w:rFonts w:ascii="Garamond" w:hAnsi="Garamond"/>
                <w:sz w:val="22"/>
                <w:szCs w:val="22"/>
              </w:rPr>
              <w:t xml:space="preserve"> February 7</w:t>
            </w:r>
          </w:p>
          <w:p w14:paraId="7E739657" w14:textId="77777777" w:rsidR="00EA1656" w:rsidRPr="00D93620" w:rsidRDefault="00EA1656" w:rsidP="000C3197">
            <w:pPr>
              <w:rPr>
                <w:rFonts w:ascii="Garamond" w:hAnsi="Garamond"/>
                <w:sz w:val="22"/>
                <w:szCs w:val="22"/>
              </w:rPr>
            </w:pPr>
          </w:p>
        </w:tc>
        <w:tc>
          <w:tcPr>
            <w:tcW w:w="3174" w:type="dxa"/>
          </w:tcPr>
          <w:p w14:paraId="335B7527" w14:textId="77777777" w:rsidR="00EA1656" w:rsidRPr="00D93620" w:rsidRDefault="00EA1656" w:rsidP="00167773">
            <w:pPr>
              <w:autoSpaceDE w:val="0"/>
              <w:autoSpaceDN w:val="0"/>
              <w:adjustRightInd w:val="0"/>
              <w:ind w:left="720" w:hanging="720"/>
              <w:outlineLvl w:val="0"/>
              <w:rPr>
                <w:rFonts w:ascii="Garamond" w:hAnsi="Garamond"/>
                <w:sz w:val="22"/>
                <w:szCs w:val="22"/>
              </w:rPr>
            </w:pPr>
          </w:p>
          <w:p w14:paraId="56AA2239" w14:textId="77777777" w:rsidR="00EA1656" w:rsidRPr="00D93620" w:rsidRDefault="00EA1656" w:rsidP="00167773">
            <w:pPr>
              <w:autoSpaceDE w:val="0"/>
              <w:autoSpaceDN w:val="0"/>
              <w:adjustRightInd w:val="0"/>
              <w:ind w:left="720" w:hanging="720"/>
              <w:outlineLvl w:val="0"/>
              <w:rPr>
                <w:rFonts w:ascii="Garamond" w:hAnsi="Garamond"/>
                <w:sz w:val="22"/>
                <w:szCs w:val="22"/>
              </w:rPr>
            </w:pPr>
            <w:r w:rsidRPr="00D93620">
              <w:rPr>
                <w:rFonts w:ascii="Garamond" w:hAnsi="Garamond"/>
                <w:sz w:val="22"/>
                <w:szCs w:val="22"/>
              </w:rPr>
              <w:t>Automaticity and Control</w:t>
            </w:r>
          </w:p>
          <w:p w14:paraId="57EFC25E" w14:textId="77777777" w:rsidR="00EA1656" w:rsidRPr="00D93620" w:rsidRDefault="00EA1656" w:rsidP="00167773">
            <w:pPr>
              <w:autoSpaceDE w:val="0"/>
              <w:autoSpaceDN w:val="0"/>
              <w:adjustRightInd w:val="0"/>
              <w:ind w:left="720" w:hanging="720"/>
              <w:outlineLvl w:val="0"/>
              <w:rPr>
                <w:rFonts w:ascii="Garamond" w:hAnsi="Garamond"/>
                <w:sz w:val="22"/>
                <w:szCs w:val="22"/>
              </w:rPr>
            </w:pPr>
          </w:p>
        </w:tc>
        <w:tc>
          <w:tcPr>
            <w:tcW w:w="3060" w:type="dxa"/>
          </w:tcPr>
          <w:p w14:paraId="24006BF0" w14:textId="1181F891" w:rsidR="00EA1656" w:rsidRPr="00D93620" w:rsidRDefault="00080F6D" w:rsidP="00167773">
            <w:pPr>
              <w:rPr>
                <w:rFonts w:ascii="Garamond" w:hAnsi="Garamond"/>
                <w:color w:val="FF0000"/>
                <w:sz w:val="22"/>
                <w:szCs w:val="22"/>
              </w:rPr>
            </w:pPr>
            <w:r>
              <w:rPr>
                <w:rFonts w:ascii="Garamond" w:hAnsi="Garamond"/>
                <w:i/>
                <w:color w:val="FF0000"/>
                <w:sz w:val="22"/>
                <w:szCs w:val="22"/>
              </w:rPr>
              <w:t>Discussion questions</w:t>
            </w:r>
            <w:r w:rsidR="0065117E" w:rsidRPr="00D93620">
              <w:rPr>
                <w:rFonts w:ascii="Garamond" w:hAnsi="Garamond"/>
                <w:i/>
                <w:color w:val="FF0000"/>
                <w:sz w:val="22"/>
                <w:szCs w:val="22"/>
              </w:rPr>
              <w:t xml:space="preserve"> </w:t>
            </w:r>
            <w:r w:rsidR="00444E6F">
              <w:rPr>
                <w:rFonts w:ascii="Garamond" w:hAnsi="Garamond"/>
                <w:i/>
                <w:color w:val="FF0000"/>
                <w:sz w:val="22"/>
                <w:szCs w:val="22"/>
              </w:rPr>
              <w:t>3</w:t>
            </w:r>
            <w:r w:rsidR="0065117E" w:rsidRPr="00D93620">
              <w:rPr>
                <w:rFonts w:ascii="Garamond" w:hAnsi="Garamond"/>
                <w:color w:val="FF0000"/>
                <w:sz w:val="22"/>
                <w:szCs w:val="22"/>
              </w:rPr>
              <w:t xml:space="preserve"> </w:t>
            </w:r>
            <w:r w:rsidR="0065117E" w:rsidRPr="00D93620">
              <w:rPr>
                <w:rFonts w:ascii="Garamond" w:hAnsi="Garamond"/>
                <w:sz w:val="22"/>
                <w:szCs w:val="22"/>
              </w:rPr>
              <w:t xml:space="preserve">due </w:t>
            </w:r>
            <w:r w:rsidR="000A364E">
              <w:rPr>
                <w:rFonts w:ascii="Garamond" w:hAnsi="Garamond"/>
                <w:sz w:val="22"/>
                <w:szCs w:val="22"/>
              </w:rPr>
              <w:t>Friday</w:t>
            </w:r>
            <w:r w:rsidR="0065117E">
              <w:rPr>
                <w:rFonts w:ascii="Garamond" w:hAnsi="Garamond"/>
                <w:sz w:val="22"/>
                <w:szCs w:val="22"/>
              </w:rPr>
              <w:t xml:space="preserve"> </w:t>
            </w:r>
            <w:r w:rsidR="001275CC">
              <w:rPr>
                <w:rFonts w:ascii="Garamond" w:hAnsi="Garamond"/>
                <w:sz w:val="22"/>
                <w:szCs w:val="22"/>
              </w:rPr>
              <w:t>February 4</w:t>
            </w:r>
            <w:r w:rsidR="0065117E" w:rsidRPr="00D93620">
              <w:rPr>
                <w:rFonts w:ascii="Garamond" w:hAnsi="Garamond"/>
                <w:sz w:val="22"/>
                <w:szCs w:val="22"/>
              </w:rPr>
              <w:t>, midnight</w:t>
            </w:r>
          </w:p>
        </w:tc>
      </w:tr>
      <w:tr w:rsidR="008134E0" w:rsidRPr="003D5A4F" w14:paraId="611F3B48" w14:textId="77777777" w:rsidTr="00A032E6">
        <w:trPr>
          <w:trHeight w:val="146"/>
        </w:trPr>
        <w:tc>
          <w:tcPr>
            <w:tcW w:w="3117" w:type="dxa"/>
          </w:tcPr>
          <w:p w14:paraId="20514EAE" w14:textId="77777777" w:rsidR="008134E0" w:rsidRPr="00D93620" w:rsidRDefault="008134E0" w:rsidP="00CE3FE9">
            <w:pPr>
              <w:rPr>
                <w:rFonts w:ascii="Garamond" w:hAnsi="Garamond"/>
                <w:sz w:val="22"/>
                <w:szCs w:val="22"/>
              </w:rPr>
            </w:pPr>
          </w:p>
          <w:p w14:paraId="6A441AD0" w14:textId="66E4AE9A" w:rsidR="008134E0" w:rsidRPr="00D93620" w:rsidRDefault="004C4F20" w:rsidP="00CE3FE9">
            <w:pPr>
              <w:rPr>
                <w:rFonts w:ascii="Garamond" w:hAnsi="Garamond"/>
                <w:sz w:val="22"/>
                <w:szCs w:val="22"/>
              </w:rPr>
            </w:pPr>
            <w:r>
              <w:rPr>
                <w:rFonts w:ascii="Garamond" w:hAnsi="Garamond"/>
                <w:sz w:val="22"/>
                <w:szCs w:val="22"/>
              </w:rPr>
              <w:t>Week 6:</w:t>
            </w:r>
            <w:r w:rsidR="00DF6FC1">
              <w:rPr>
                <w:rFonts w:ascii="Garamond" w:hAnsi="Garamond"/>
                <w:sz w:val="22"/>
                <w:szCs w:val="22"/>
              </w:rPr>
              <w:t xml:space="preserve"> February 14</w:t>
            </w:r>
          </w:p>
          <w:p w14:paraId="51C580D7" w14:textId="77777777" w:rsidR="008134E0" w:rsidRPr="00D93620" w:rsidRDefault="008134E0" w:rsidP="000C3197">
            <w:pPr>
              <w:rPr>
                <w:rFonts w:ascii="Garamond" w:hAnsi="Garamond"/>
                <w:sz w:val="22"/>
                <w:szCs w:val="22"/>
              </w:rPr>
            </w:pPr>
          </w:p>
        </w:tc>
        <w:tc>
          <w:tcPr>
            <w:tcW w:w="3174" w:type="dxa"/>
          </w:tcPr>
          <w:p w14:paraId="20ECABCC" w14:textId="77777777" w:rsidR="008134E0" w:rsidRPr="00D93620" w:rsidRDefault="008134E0" w:rsidP="00CE3FE9">
            <w:pPr>
              <w:autoSpaceDE w:val="0"/>
              <w:autoSpaceDN w:val="0"/>
              <w:adjustRightInd w:val="0"/>
              <w:ind w:left="720" w:hanging="720"/>
              <w:outlineLvl w:val="0"/>
              <w:rPr>
                <w:rFonts w:ascii="Garamond" w:hAnsi="Garamond"/>
                <w:sz w:val="22"/>
                <w:szCs w:val="22"/>
              </w:rPr>
            </w:pPr>
          </w:p>
          <w:p w14:paraId="328775F8" w14:textId="77777777" w:rsidR="008134E0" w:rsidRPr="00D93620" w:rsidRDefault="008134E0" w:rsidP="00CE3FE9">
            <w:pPr>
              <w:autoSpaceDE w:val="0"/>
              <w:autoSpaceDN w:val="0"/>
              <w:adjustRightInd w:val="0"/>
              <w:ind w:left="720" w:hanging="720"/>
              <w:outlineLvl w:val="0"/>
              <w:rPr>
                <w:rFonts w:ascii="Garamond" w:hAnsi="Garamond"/>
                <w:sz w:val="22"/>
                <w:szCs w:val="22"/>
              </w:rPr>
            </w:pPr>
            <w:r w:rsidRPr="00D93620">
              <w:rPr>
                <w:rFonts w:ascii="Garamond" w:hAnsi="Garamond"/>
                <w:sz w:val="22"/>
                <w:szCs w:val="22"/>
              </w:rPr>
              <w:t>Attitudes and Persuasion</w:t>
            </w:r>
          </w:p>
        </w:tc>
        <w:tc>
          <w:tcPr>
            <w:tcW w:w="3060" w:type="dxa"/>
          </w:tcPr>
          <w:p w14:paraId="11C5822A" w14:textId="6BDC6526" w:rsidR="008134E0" w:rsidRPr="00D93620" w:rsidRDefault="00080F6D" w:rsidP="00965A31">
            <w:pPr>
              <w:rPr>
                <w:rFonts w:ascii="Garamond" w:hAnsi="Garamond"/>
                <w:sz w:val="22"/>
                <w:szCs w:val="22"/>
              </w:rPr>
            </w:pPr>
            <w:r>
              <w:rPr>
                <w:rFonts w:ascii="Garamond" w:hAnsi="Garamond"/>
                <w:i/>
                <w:color w:val="FF0000"/>
                <w:sz w:val="22"/>
                <w:szCs w:val="22"/>
              </w:rPr>
              <w:t>Discussion questions</w:t>
            </w:r>
            <w:r w:rsidR="0065117E" w:rsidRPr="00D93620">
              <w:rPr>
                <w:rFonts w:ascii="Garamond" w:hAnsi="Garamond"/>
                <w:i/>
                <w:color w:val="FF0000"/>
                <w:sz w:val="22"/>
                <w:szCs w:val="22"/>
              </w:rPr>
              <w:t xml:space="preserve"> </w:t>
            </w:r>
            <w:r w:rsidR="00444E6F">
              <w:rPr>
                <w:rFonts w:ascii="Garamond" w:hAnsi="Garamond"/>
                <w:i/>
                <w:color w:val="FF0000"/>
                <w:sz w:val="22"/>
                <w:szCs w:val="22"/>
              </w:rPr>
              <w:t>4</w:t>
            </w:r>
            <w:r w:rsidR="0065117E" w:rsidRPr="00D93620">
              <w:rPr>
                <w:rFonts w:ascii="Garamond" w:hAnsi="Garamond"/>
                <w:color w:val="FF0000"/>
                <w:sz w:val="22"/>
                <w:szCs w:val="22"/>
              </w:rPr>
              <w:t xml:space="preserve"> </w:t>
            </w:r>
            <w:r w:rsidR="0065117E" w:rsidRPr="00D93620">
              <w:rPr>
                <w:rFonts w:ascii="Garamond" w:hAnsi="Garamond"/>
                <w:sz w:val="22"/>
                <w:szCs w:val="22"/>
              </w:rPr>
              <w:t xml:space="preserve">due </w:t>
            </w:r>
            <w:r w:rsidR="000A364E">
              <w:rPr>
                <w:rFonts w:ascii="Garamond" w:hAnsi="Garamond"/>
                <w:sz w:val="22"/>
                <w:szCs w:val="22"/>
              </w:rPr>
              <w:t>Friday</w:t>
            </w:r>
            <w:r w:rsidR="0065117E">
              <w:rPr>
                <w:rFonts w:ascii="Garamond" w:hAnsi="Garamond"/>
                <w:sz w:val="22"/>
                <w:szCs w:val="22"/>
              </w:rPr>
              <w:t xml:space="preserve"> </w:t>
            </w:r>
            <w:r w:rsidR="001275CC">
              <w:rPr>
                <w:rFonts w:ascii="Garamond" w:hAnsi="Garamond"/>
                <w:sz w:val="22"/>
                <w:szCs w:val="22"/>
              </w:rPr>
              <w:t>February 11</w:t>
            </w:r>
            <w:r w:rsidR="0065117E" w:rsidRPr="00D93620">
              <w:rPr>
                <w:rFonts w:ascii="Garamond" w:hAnsi="Garamond"/>
                <w:sz w:val="22"/>
                <w:szCs w:val="22"/>
              </w:rPr>
              <w:t>, midnight</w:t>
            </w:r>
          </w:p>
        </w:tc>
      </w:tr>
      <w:tr w:rsidR="00BC1A86" w:rsidRPr="003D5A4F" w14:paraId="143E97CA" w14:textId="77777777" w:rsidTr="00A032E6">
        <w:trPr>
          <w:trHeight w:val="146"/>
        </w:trPr>
        <w:tc>
          <w:tcPr>
            <w:tcW w:w="3117" w:type="dxa"/>
          </w:tcPr>
          <w:p w14:paraId="727E7BF9" w14:textId="77777777" w:rsidR="00BC1A86" w:rsidRPr="00D93620" w:rsidRDefault="00BC1A86" w:rsidP="00F16CD5">
            <w:pPr>
              <w:rPr>
                <w:rFonts w:ascii="Garamond" w:hAnsi="Garamond"/>
                <w:sz w:val="22"/>
                <w:szCs w:val="22"/>
              </w:rPr>
            </w:pPr>
          </w:p>
          <w:p w14:paraId="5E20E436" w14:textId="60D50AA5" w:rsidR="00BC1A86" w:rsidRPr="00D93620" w:rsidRDefault="004C4F20" w:rsidP="00BC1A86">
            <w:pPr>
              <w:rPr>
                <w:rFonts w:ascii="Garamond" w:hAnsi="Garamond"/>
                <w:sz w:val="22"/>
                <w:szCs w:val="22"/>
              </w:rPr>
            </w:pPr>
            <w:r>
              <w:rPr>
                <w:rFonts w:ascii="Garamond" w:hAnsi="Garamond"/>
                <w:sz w:val="22"/>
                <w:szCs w:val="22"/>
              </w:rPr>
              <w:t>Week 7</w:t>
            </w:r>
            <w:r w:rsidR="00BC1A86" w:rsidRPr="00D93620">
              <w:rPr>
                <w:rFonts w:ascii="Garamond" w:hAnsi="Garamond"/>
                <w:sz w:val="22"/>
                <w:szCs w:val="22"/>
              </w:rPr>
              <w:t xml:space="preserve">: </w:t>
            </w:r>
            <w:r w:rsidR="00766F72">
              <w:rPr>
                <w:rFonts w:ascii="Garamond" w:hAnsi="Garamond"/>
                <w:sz w:val="22"/>
                <w:szCs w:val="22"/>
              </w:rPr>
              <w:t>February 20</w:t>
            </w:r>
          </w:p>
          <w:p w14:paraId="2332DE2B" w14:textId="77777777" w:rsidR="00BC1A86" w:rsidRPr="00D93620" w:rsidRDefault="00BC1A86" w:rsidP="00BC1A86">
            <w:pPr>
              <w:rPr>
                <w:rFonts w:ascii="Garamond" w:hAnsi="Garamond"/>
                <w:sz w:val="22"/>
                <w:szCs w:val="22"/>
              </w:rPr>
            </w:pPr>
          </w:p>
        </w:tc>
        <w:tc>
          <w:tcPr>
            <w:tcW w:w="3174" w:type="dxa"/>
          </w:tcPr>
          <w:p w14:paraId="7FF4C1EE" w14:textId="77777777" w:rsidR="00BC1A86" w:rsidRDefault="00BC1A86" w:rsidP="00F16CD5">
            <w:pPr>
              <w:rPr>
                <w:rFonts w:ascii="Garamond" w:hAnsi="Garamond"/>
                <w:sz w:val="22"/>
                <w:szCs w:val="22"/>
              </w:rPr>
            </w:pPr>
          </w:p>
          <w:p w14:paraId="2865D7DC" w14:textId="6BC0C843" w:rsidR="00BC1A86" w:rsidRPr="00D93620" w:rsidRDefault="00BC1A86" w:rsidP="00CE3FE9">
            <w:pPr>
              <w:autoSpaceDE w:val="0"/>
              <w:autoSpaceDN w:val="0"/>
              <w:adjustRightInd w:val="0"/>
              <w:rPr>
                <w:rFonts w:ascii="Garamond" w:hAnsi="Garamond"/>
                <w:bCs/>
                <w:sz w:val="22"/>
                <w:szCs w:val="22"/>
                <w:lang w:eastAsia="en-US"/>
              </w:rPr>
            </w:pPr>
            <w:r w:rsidRPr="00D93620">
              <w:rPr>
                <w:rFonts w:ascii="Garamond" w:hAnsi="Garamond"/>
                <w:sz w:val="22"/>
                <w:szCs w:val="22"/>
              </w:rPr>
              <w:t>Belonging and Rejection</w:t>
            </w:r>
          </w:p>
        </w:tc>
        <w:tc>
          <w:tcPr>
            <w:tcW w:w="3060" w:type="dxa"/>
          </w:tcPr>
          <w:p w14:paraId="7FA6026B" w14:textId="1144F6CD" w:rsidR="003A006B" w:rsidRPr="00D93620" w:rsidRDefault="00080F6D" w:rsidP="003A006B">
            <w:pPr>
              <w:rPr>
                <w:rFonts w:ascii="Garamond" w:hAnsi="Garamond"/>
                <w:sz w:val="22"/>
                <w:szCs w:val="22"/>
              </w:rPr>
            </w:pPr>
            <w:r>
              <w:rPr>
                <w:rFonts w:ascii="Garamond" w:hAnsi="Garamond"/>
                <w:i/>
                <w:color w:val="FF0000"/>
                <w:sz w:val="22"/>
                <w:szCs w:val="22"/>
              </w:rPr>
              <w:t>Discussion questions</w:t>
            </w:r>
            <w:r w:rsidR="003A006B" w:rsidRPr="00D93620">
              <w:rPr>
                <w:rFonts w:ascii="Garamond" w:hAnsi="Garamond"/>
                <w:i/>
                <w:color w:val="FF0000"/>
                <w:sz w:val="22"/>
                <w:szCs w:val="22"/>
              </w:rPr>
              <w:t xml:space="preserve"> </w:t>
            </w:r>
            <w:r w:rsidR="003A006B">
              <w:rPr>
                <w:rFonts w:ascii="Garamond" w:hAnsi="Garamond"/>
                <w:i/>
                <w:color w:val="FF0000"/>
                <w:sz w:val="22"/>
                <w:szCs w:val="22"/>
              </w:rPr>
              <w:t>5</w:t>
            </w:r>
            <w:r w:rsidR="003A006B" w:rsidRPr="00D93620">
              <w:rPr>
                <w:rFonts w:ascii="Garamond" w:hAnsi="Garamond"/>
                <w:color w:val="FF0000"/>
                <w:sz w:val="22"/>
                <w:szCs w:val="22"/>
              </w:rPr>
              <w:t xml:space="preserve"> </w:t>
            </w:r>
            <w:r w:rsidR="003A006B" w:rsidRPr="00D93620">
              <w:rPr>
                <w:rFonts w:ascii="Garamond" w:hAnsi="Garamond"/>
                <w:sz w:val="22"/>
                <w:szCs w:val="22"/>
              </w:rPr>
              <w:t xml:space="preserve">due </w:t>
            </w:r>
            <w:r w:rsidR="000A364E">
              <w:rPr>
                <w:rFonts w:ascii="Garamond" w:hAnsi="Garamond"/>
                <w:sz w:val="22"/>
                <w:szCs w:val="22"/>
              </w:rPr>
              <w:t xml:space="preserve">Friday </w:t>
            </w:r>
            <w:r w:rsidR="001275CC">
              <w:rPr>
                <w:rFonts w:ascii="Garamond" w:hAnsi="Garamond"/>
                <w:sz w:val="22"/>
                <w:szCs w:val="22"/>
              </w:rPr>
              <w:t xml:space="preserve">February </w:t>
            </w:r>
            <w:r w:rsidR="008D27DD">
              <w:rPr>
                <w:rFonts w:ascii="Garamond" w:hAnsi="Garamond"/>
                <w:sz w:val="22"/>
                <w:szCs w:val="22"/>
              </w:rPr>
              <w:t>1</w:t>
            </w:r>
            <w:r w:rsidR="001275CC">
              <w:rPr>
                <w:rFonts w:ascii="Garamond" w:hAnsi="Garamond"/>
                <w:sz w:val="22"/>
                <w:szCs w:val="22"/>
              </w:rPr>
              <w:t>8</w:t>
            </w:r>
            <w:r w:rsidR="003A006B" w:rsidRPr="00D93620">
              <w:rPr>
                <w:rFonts w:ascii="Garamond" w:hAnsi="Garamond"/>
                <w:sz w:val="22"/>
                <w:szCs w:val="22"/>
              </w:rPr>
              <w:t>, midnight</w:t>
            </w:r>
            <w:r w:rsidR="003A006B">
              <w:rPr>
                <w:rFonts w:ascii="Garamond" w:hAnsi="Garamond"/>
                <w:i/>
                <w:color w:val="FF0000"/>
                <w:sz w:val="22"/>
                <w:szCs w:val="22"/>
              </w:rPr>
              <w:t xml:space="preserve"> </w:t>
            </w:r>
          </w:p>
          <w:p w14:paraId="6616D036" w14:textId="5BB00F06" w:rsidR="00BC1A86" w:rsidRPr="00D93620" w:rsidRDefault="00BC1A86" w:rsidP="00965A31">
            <w:pPr>
              <w:rPr>
                <w:rFonts w:ascii="Garamond" w:hAnsi="Garamond"/>
                <w:sz w:val="22"/>
                <w:szCs w:val="22"/>
              </w:rPr>
            </w:pPr>
          </w:p>
        </w:tc>
      </w:tr>
      <w:tr w:rsidR="00766F72" w:rsidRPr="003D5A4F" w14:paraId="76511997" w14:textId="77777777" w:rsidTr="00A032E6">
        <w:trPr>
          <w:trHeight w:val="146"/>
        </w:trPr>
        <w:tc>
          <w:tcPr>
            <w:tcW w:w="3117" w:type="dxa"/>
          </w:tcPr>
          <w:p w14:paraId="7BBCDA35" w14:textId="77777777" w:rsidR="00766F72" w:rsidRPr="00D93620" w:rsidRDefault="00766F72" w:rsidP="00766F72">
            <w:pPr>
              <w:rPr>
                <w:rFonts w:ascii="Garamond" w:hAnsi="Garamond"/>
                <w:sz w:val="22"/>
                <w:szCs w:val="22"/>
              </w:rPr>
            </w:pPr>
          </w:p>
          <w:p w14:paraId="170C23C2" w14:textId="707F6B8C" w:rsidR="00766F72" w:rsidRPr="00D93620" w:rsidRDefault="00766F72" w:rsidP="00766F72">
            <w:pPr>
              <w:rPr>
                <w:rFonts w:ascii="Garamond" w:hAnsi="Garamond"/>
                <w:sz w:val="22"/>
                <w:szCs w:val="22"/>
              </w:rPr>
            </w:pPr>
            <w:r>
              <w:rPr>
                <w:rFonts w:ascii="Garamond" w:hAnsi="Garamond"/>
                <w:sz w:val="22"/>
                <w:szCs w:val="22"/>
              </w:rPr>
              <w:t>Week 8: February 28</w:t>
            </w:r>
          </w:p>
          <w:p w14:paraId="0B97FD20" w14:textId="77777777" w:rsidR="00766F72" w:rsidRPr="00D93620" w:rsidRDefault="00766F72" w:rsidP="00766F72">
            <w:pPr>
              <w:rPr>
                <w:rFonts w:ascii="Garamond" w:hAnsi="Garamond"/>
                <w:sz w:val="22"/>
                <w:szCs w:val="22"/>
              </w:rPr>
            </w:pPr>
          </w:p>
        </w:tc>
        <w:tc>
          <w:tcPr>
            <w:tcW w:w="3174" w:type="dxa"/>
          </w:tcPr>
          <w:p w14:paraId="5AF14C2B" w14:textId="77777777" w:rsidR="00766F72" w:rsidRPr="00D93620" w:rsidRDefault="00766F72" w:rsidP="00766F72">
            <w:pPr>
              <w:rPr>
                <w:rFonts w:ascii="Garamond" w:hAnsi="Garamond"/>
                <w:sz w:val="22"/>
                <w:szCs w:val="22"/>
              </w:rPr>
            </w:pPr>
          </w:p>
          <w:p w14:paraId="60D658D0" w14:textId="03212315" w:rsidR="00766F72" w:rsidRPr="00D93620" w:rsidRDefault="00766F72" w:rsidP="00766F72">
            <w:pPr>
              <w:rPr>
                <w:rFonts w:ascii="Garamond" w:hAnsi="Garamond"/>
                <w:sz w:val="22"/>
                <w:szCs w:val="22"/>
              </w:rPr>
            </w:pPr>
            <w:r>
              <w:rPr>
                <w:rFonts w:ascii="Garamond" w:hAnsi="Garamond"/>
                <w:sz w:val="22"/>
                <w:szCs w:val="22"/>
              </w:rPr>
              <w:t>NO CLASS</w:t>
            </w:r>
          </w:p>
        </w:tc>
        <w:tc>
          <w:tcPr>
            <w:tcW w:w="3060" w:type="dxa"/>
          </w:tcPr>
          <w:p w14:paraId="127101E6" w14:textId="77777777" w:rsidR="00766F72" w:rsidRDefault="00766F72" w:rsidP="00766F72">
            <w:pPr>
              <w:rPr>
                <w:rFonts w:ascii="Garamond" w:hAnsi="Garamond"/>
                <w:sz w:val="22"/>
                <w:szCs w:val="22"/>
              </w:rPr>
            </w:pPr>
          </w:p>
          <w:p w14:paraId="1A1A1981" w14:textId="43A0E8A2" w:rsidR="00766F72" w:rsidRPr="00766F72" w:rsidRDefault="00766F72" w:rsidP="00766F72">
            <w:pPr>
              <w:rPr>
                <w:rFonts w:ascii="Garamond" w:hAnsi="Garamond"/>
                <w:iCs/>
                <w:color w:val="FF0000"/>
                <w:sz w:val="22"/>
                <w:szCs w:val="22"/>
              </w:rPr>
            </w:pPr>
            <w:r w:rsidRPr="00766F72">
              <w:rPr>
                <w:rFonts w:ascii="Garamond" w:hAnsi="Garamond"/>
                <w:iCs/>
                <w:color w:val="000000" w:themeColor="text1"/>
                <w:sz w:val="22"/>
                <w:szCs w:val="22"/>
              </w:rPr>
              <w:t>SPRING BREAK</w:t>
            </w:r>
          </w:p>
        </w:tc>
      </w:tr>
      <w:tr w:rsidR="00766F72" w:rsidRPr="003D5A4F" w14:paraId="0487CC0D" w14:textId="77777777" w:rsidTr="00A032E6">
        <w:trPr>
          <w:trHeight w:val="146"/>
        </w:trPr>
        <w:tc>
          <w:tcPr>
            <w:tcW w:w="3117" w:type="dxa"/>
          </w:tcPr>
          <w:p w14:paraId="21BFEF32" w14:textId="77777777" w:rsidR="00766F72" w:rsidRDefault="00766F72" w:rsidP="00766F72">
            <w:pPr>
              <w:rPr>
                <w:rFonts w:ascii="Garamond" w:hAnsi="Garamond"/>
                <w:sz w:val="22"/>
                <w:szCs w:val="22"/>
              </w:rPr>
            </w:pPr>
          </w:p>
          <w:p w14:paraId="0ACDDBB2" w14:textId="3FE46F11" w:rsidR="00766F72" w:rsidRPr="00D93620" w:rsidRDefault="00766F72" w:rsidP="00766F72">
            <w:pPr>
              <w:rPr>
                <w:rFonts w:ascii="Garamond" w:hAnsi="Garamond"/>
                <w:sz w:val="22"/>
                <w:szCs w:val="22"/>
              </w:rPr>
            </w:pPr>
            <w:r>
              <w:rPr>
                <w:rFonts w:ascii="Garamond" w:hAnsi="Garamond"/>
                <w:sz w:val="22"/>
                <w:szCs w:val="22"/>
              </w:rPr>
              <w:t>Week 9: March 7</w:t>
            </w:r>
          </w:p>
        </w:tc>
        <w:tc>
          <w:tcPr>
            <w:tcW w:w="3174" w:type="dxa"/>
          </w:tcPr>
          <w:p w14:paraId="113549D4" w14:textId="77777777" w:rsidR="00766F72" w:rsidRPr="00D93620" w:rsidRDefault="00766F72" w:rsidP="00766F72">
            <w:pPr>
              <w:rPr>
                <w:rFonts w:ascii="Garamond" w:hAnsi="Garamond"/>
                <w:sz w:val="22"/>
                <w:szCs w:val="22"/>
              </w:rPr>
            </w:pPr>
          </w:p>
          <w:p w14:paraId="1671FE81" w14:textId="445E0E20" w:rsidR="00766F72" w:rsidRPr="00D93620" w:rsidRDefault="00766F72" w:rsidP="00766F72">
            <w:pPr>
              <w:rPr>
                <w:rFonts w:ascii="Garamond" w:hAnsi="Garamond"/>
                <w:sz w:val="22"/>
                <w:szCs w:val="22"/>
              </w:rPr>
            </w:pPr>
            <w:r w:rsidRPr="00D93620">
              <w:rPr>
                <w:rFonts w:ascii="Garamond" w:hAnsi="Garamond"/>
                <w:bCs/>
                <w:sz w:val="22"/>
                <w:szCs w:val="22"/>
                <w:lang w:eastAsia="en-US"/>
              </w:rPr>
              <w:t>Prejudice, Stereotyping, and Discrimination</w:t>
            </w:r>
          </w:p>
        </w:tc>
        <w:tc>
          <w:tcPr>
            <w:tcW w:w="3060" w:type="dxa"/>
          </w:tcPr>
          <w:p w14:paraId="6750BFBC" w14:textId="4C0CD86F" w:rsidR="00766F72" w:rsidRDefault="00766F72" w:rsidP="00766F72">
            <w:pPr>
              <w:rPr>
                <w:rFonts w:ascii="Garamond" w:hAnsi="Garamond"/>
                <w:sz w:val="22"/>
                <w:szCs w:val="22"/>
              </w:rPr>
            </w:pPr>
            <w:r>
              <w:rPr>
                <w:rFonts w:ascii="Garamond" w:hAnsi="Garamond"/>
                <w:i/>
                <w:color w:val="FF0000"/>
                <w:sz w:val="22"/>
                <w:szCs w:val="22"/>
              </w:rPr>
              <w:t>Discussion questions</w:t>
            </w:r>
            <w:r w:rsidRPr="00D93620">
              <w:rPr>
                <w:rFonts w:ascii="Garamond" w:hAnsi="Garamond"/>
                <w:i/>
                <w:color w:val="FF0000"/>
                <w:sz w:val="22"/>
                <w:szCs w:val="22"/>
              </w:rPr>
              <w:t xml:space="preserve"> </w:t>
            </w:r>
            <w:r>
              <w:rPr>
                <w:rFonts w:ascii="Garamond" w:hAnsi="Garamond"/>
                <w:i/>
                <w:color w:val="FF0000"/>
                <w:sz w:val="22"/>
                <w:szCs w:val="22"/>
              </w:rPr>
              <w:t>6</w:t>
            </w:r>
            <w:r w:rsidRPr="00D93620">
              <w:rPr>
                <w:rFonts w:ascii="Garamond" w:hAnsi="Garamond"/>
                <w:color w:val="FF0000"/>
                <w:sz w:val="22"/>
                <w:szCs w:val="22"/>
              </w:rPr>
              <w:t xml:space="preserve"> </w:t>
            </w:r>
            <w:r w:rsidRPr="00D93620">
              <w:rPr>
                <w:rFonts w:ascii="Garamond" w:hAnsi="Garamond"/>
                <w:sz w:val="22"/>
                <w:szCs w:val="22"/>
              </w:rPr>
              <w:t xml:space="preserve">due </w:t>
            </w:r>
            <w:r>
              <w:rPr>
                <w:rFonts w:ascii="Garamond" w:hAnsi="Garamond"/>
                <w:sz w:val="22"/>
                <w:szCs w:val="22"/>
              </w:rPr>
              <w:t xml:space="preserve">Friday </w:t>
            </w:r>
            <w:r w:rsidR="00155C34">
              <w:rPr>
                <w:rFonts w:ascii="Garamond" w:hAnsi="Garamond"/>
                <w:sz w:val="22"/>
                <w:szCs w:val="22"/>
              </w:rPr>
              <w:t>March 4</w:t>
            </w:r>
            <w:r w:rsidRPr="00D93620">
              <w:rPr>
                <w:rFonts w:ascii="Garamond" w:hAnsi="Garamond"/>
                <w:sz w:val="22"/>
                <w:szCs w:val="22"/>
              </w:rPr>
              <w:t>, midnight</w:t>
            </w:r>
          </w:p>
          <w:p w14:paraId="2E3D663C" w14:textId="77777777" w:rsidR="00766F72" w:rsidRDefault="00766F72" w:rsidP="00766F72">
            <w:pPr>
              <w:rPr>
                <w:rFonts w:ascii="Garamond" w:hAnsi="Garamond"/>
                <w:i/>
                <w:color w:val="FF0000"/>
                <w:sz w:val="22"/>
                <w:szCs w:val="22"/>
              </w:rPr>
            </w:pPr>
          </w:p>
        </w:tc>
      </w:tr>
      <w:tr w:rsidR="00BC1A86" w:rsidRPr="003D5A4F" w14:paraId="24C3322A" w14:textId="77777777" w:rsidTr="00A032E6">
        <w:trPr>
          <w:trHeight w:val="146"/>
        </w:trPr>
        <w:tc>
          <w:tcPr>
            <w:tcW w:w="3117" w:type="dxa"/>
          </w:tcPr>
          <w:p w14:paraId="18B8F4E0" w14:textId="77777777" w:rsidR="00BC1A86" w:rsidRPr="00D93620" w:rsidRDefault="00BC1A86" w:rsidP="00F16CD5">
            <w:pPr>
              <w:rPr>
                <w:rFonts w:ascii="Garamond" w:hAnsi="Garamond"/>
                <w:sz w:val="22"/>
                <w:szCs w:val="22"/>
              </w:rPr>
            </w:pPr>
          </w:p>
          <w:p w14:paraId="0A96F511" w14:textId="4F6B8BB3" w:rsidR="00BC1A86" w:rsidRPr="00D93620" w:rsidRDefault="004C4F20" w:rsidP="00F16CD5">
            <w:pPr>
              <w:rPr>
                <w:rFonts w:ascii="Garamond" w:hAnsi="Garamond"/>
                <w:sz w:val="22"/>
                <w:szCs w:val="22"/>
              </w:rPr>
            </w:pPr>
            <w:r>
              <w:rPr>
                <w:rFonts w:ascii="Garamond" w:hAnsi="Garamond"/>
                <w:sz w:val="22"/>
                <w:szCs w:val="22"/>
              </w:rPr>
              <w:t xml:space="preserve">Week </w:t>
            </w:r>
            <w:r w:rsidR="00766F72">
              <w:rPr>
                <w:rFonts w:ascii="Garamond" w:hAnsi="Garamond"/>
                <w:sz w:val="22"/>
                <w:szCs w:val="22"/>
              </w:rPr>
              <w:t>10</w:t>
            </w:r>
            <w:r>
              <w:rPr>
                <w:rFonts w:ascii="Garamond" w:hAnsi="Garamond"/>
                <w:sz w:val="22"/>
                <w:szCs w:val="22"/>
              </w:rPr>
              <w:t xml:space="preserve">: </w:t>
            </w:r>
            <w:r w:rsidR="00766F72">
              <w:rPr>
                <w:rFonts w:ascii="Garamond" w:hAnsi="Garamond"/>
                <w:sz w:val="22"/>
                <w:szCs w:val="22"/>
              </w:rPr>
              <w:t>March 14</w:t>
            </w:r>
          </w:p>
          <w:p w14:paraId="16CD8750" w14:textId="77777777" w:rsidR="00BC1A86" w:rsidRPr="00D93620" w:rsidRDefault="00BC1A86" w:rsidP="000C3197">
            <w:pPr>
              <w:rPr>
                <w:rFonts w:ascii="Garamond" w:hAnsi="Garamond"/>
                <w:sz w:val="22"/>
                <w:szCs w:val="22"/>
              </w:rPr>
            </w:pPr>
          </w:p>
        </w:tc>
        <w:tc>
          <w:tcPr>
            <w:tcW w:w="3174" w:type="dxa"/>
          </w:tcPr>
          <w:p w14:paraId="2C421BEB" w14:textId="77777777" w:rsidR="00A020FD" w:rsidRDefault="00A020FD" w:rsidP="00A020FD">
            <w:pPr>
              <w:rPr>
                <w:rFonts w:ascii="Garamond" w:hAnsi="Garamond"/>
                <w:bCs/>
                <w:sz w:val="22"/>
                <w:szCs w:val="22"/>
                <w:lang w:eastAsia="en-US"/>
              </w:rPr>
            </w:pPr>
          </w:p>
          <w:p w14:paraId="60C662B2" w14:textId="6876AFC6" w:rsidR="00A020FD" w:rsidRPr="00D93620" w:rsidRDefault="00A020FD" w:rsidP="00A020FD">
            <w:pPr>
              <w:rPr>
                <w:rFonts w:ascii="Garamond" w:hAnsi="Garamond"/>
                <w:sz w:val="22"/>
                <w:szCs w:val="22"/>
              </w:rPr>
            </w:pPr>
            <w:r>
              <w:rPr>
                <w:rFonts w:ascii="Garamond" w:hAnsi="Garamond"/>
                <w:sz w:val="22"/>
                <w:szCs w:val="22"/>
              </w:rPr>
              <w:t>Social Power</w:t>
            </w:r>
          </w:p>
          <w:p w14:paraId="7BDB9C70" w14:textId="54E142A4" w:rsidR="00BC1A86" w:rsidRPr="00D93620" w:rsidRDefault="00BC1A86" w:rsidP="00CE3FE9">
            <w:pPr>
              <w:rPr>
                <w:rFonts w:ascii="Garamond" w:hAnsi="Garamond"/>
                <w:sz w:val="22"/>
                <w:szCs w:val="22"/>
              </w:rPr>
            </w:pPr>
          </w:p>
        </w:tc>
        <w:tc>
          <w:tcPr>
            <w:tcW w:w="3060" w:type="dxa"/>
          </w:tcPr>
          <w:p w14:paraId="791C196A" w14:textId="17358278" w:rsidR="003A006B" w:rsidRDefault="00080F6D" w:rsidP="003A006B">
            <w:pPr>
              <w:rPr>
                <w:rFonts w:ascii="Garamond" w:hAnsi="Garamond"/>
                <w:i/>
                <w:sz w:val="22"/>
                <w:szCs w:val="22"/>
              </w:rPr>
            </w:pPr>
            <w:r>
              <w:rPr>
                <w:rFonts w:ascii="Garamond" w:hAnsi="Garamond"/>
                <w:i/>
                <w:color w:val="FF0000"/>
                <w:sz w:val="22"/>
                <w:szCs w:val="22"/>
              </w:rPr>
              <w:t>Discussion questions</w:t>
            </w:r>
            <w:r w:rsidR="003A006B" w:rsidRPr="00D93620">
              <w:rPr>
                <w:rFonts w:ascii="Garamond" w:hAnsi="Garamond"/>
                <w:i/>
                <w:color w:val="FF0000"/>
                <w:sz w:val="22"/>
                <w:szCs w:val="22"/>
              </w:rPr>
              <w:t xml:space="preserve"> </w:t>
            </w:r>
            <w:r w:rsidR="003A006B">
              <w:rPr>
                <w:rFonts w:ascii="Garamond" w:hAnsi="Garamond"/>
                <w:i/>
                <w:color w:val="FF0000"/>
                <w:sz w:val="22"/>
                <w:szCs w:val="22"/>
              </w:rPr>
              <w:t>7</w:t>
            </w:r>
            <w:r w:rsidR="003A006B" w:rsidRPr="00D93620">
              <w:rPr>
                <w:rFonts w:ascii="Garamond" w:hAnsi="Garamond"/>
                <w:color w:val="FF0000"/>
                <w:sz w:val="22"/>
                <w:szCs w:val="22"/>
              </w:rPr>
              <w:t xml:space="preserve"> </w:t>
            </w:r>
            <w:r w:rsidR="003A006B" w:rsidRPr="00D93620">
              <w:rPr>
                <w:rFonts w:ascii="Garamond" w:hAnsi="Garamond"/>
                <w:sz w:val="22"/>
                <w:szCs w:val="22"/>
              </w:rPr>
              <w:t xml:space="preserve">due </w:t>
            </w:r>
            <w:r w:rsidR="000A364E">
              <w:rPr>
                <w:rFonts w:ascii="Garamond" w:hAnsi="Garamond"/>
                <w:sz w:val="22"/>
                <w:szCs w:val="22"/>
              </w:rPr>
              <w:t>Friday</w:t>
            </w:r>
            <w:r w:rsidR="00155C34">
              <w:rPr>
                <w:rFonts w:ascii="Garamond" w:hAnsi="Garamond"/>
                <w:sz w:val="22"/>
                <w:szCs w:val="22"/>
              </w:rPr>
              <w:t xml:space="preserve"> March 11</w:t>
            </w:r>
            <w:r w:rsidR="003A006B" w:rsidRPr="00D93620">
              <w:rPr>
                <w:rFonts w:ascii="Garamond" w:hAnsi="Garamond"/>
                <w:sz w:val="22"/>
                <w:szCs w:val="22"/>
              </w:rPr>
              <w:t>, midnight</w:t>
            </w:r>
            <w:r w:rsidR="003A006B" w:rsidRPr="00D93620">
              <w:rPr>
                <w:rFonts w:ascii="Garamond" w:hAnsi="Garamond"/>
                <w:i/>
                <w:sz w:val="22"/>
                <w:szCs w:val="22"/>
              </w:rPr>
              <w:t xml:space="preserve"> </w:t>
            </w:r>
          </w:p>
          <w:p w14:paraId="330D6AB3" w14:textId="41BE4697" w:rsidR="00BC1A86" w:rsidRPr="00D93620" w:rsidRDefault="00AD6278" w:rsidP="003A006B">
            <w:pPr>
              <w:rPr>
                <w:rFonts w:ascii="Garamond" w:hAnsi="Garamond"/>
                <w:sz w:val="22"/>
                <w:szCs w:val="22"/>
              </w:rPr>
            </w:pPr>
            <w:r>
              <w:rPr>
                <w:rFonts w:ascii="Garamond" w:hAnsi="Garamond"/>
                <w:i/>
                <w:color w:val="0070C0"/>
                <w:sz w:val="22"/>
                <w:szCs w:val="22"/>
              </w:rPr>
              <w:t>Student</w:t>
            </w:r>
            <w:r w:rsidR="003A006B" w:rsidRPr="00D93620">
              <w:rPr>
                <w:rFonts w:ascii="Garamond" w:hAnsi="Garamond"/>
                <w:i/>
                <w:color w:val="0070C0"/>
                <w:sz w:val="22"/>
                <w:szCs w:val="22"/>
              </w:rPr>
              <w:t xml:space="preserve"> Presentation </w:t>
            </w:r>
            <w:r w:rsidR="002C5B94">
              <w:rPr>
                <w:rFonts w:ascii="Garamond" w:hAnsi="Garamond"/>
                <w:i/>
                <w:color w:val="0070C0"/>
                <w:sz w:val="22"/>
                <w:szCs w:val="22"/>
              </w:rPr>
              <w:t>1</w:t>
            </w:r>
          </w:p>
        </w:tc>
      </w:tr>
      <w:tr w:rsidR="00BC1A86" w:rsidRPr="003D5A4F" w14:paraId="4225EC26" w14:textId="77777777" w:rsidTr="00A032E6">
        <w:trPr>
          <w:trHeight w:val="743"/>
        </w:trPr>
        <w:tc>
          <w:tcPr>
            <w:tcW w:w="3117" w:type="dxa"/>
          </w:tcPr>
          <w:p w14:paraId="5C444FC9" w14:textId="77777777" w:rsidR="00BC1A86" w:rsidRPr="00D93620" w:rsidRDefault="00BC1A86" w:rsidP="00F16CD5">
            <w:pPr>
              <w:rPr>
                <w:rFonts w:ascii="Garamond" w:hAnsi="Garamond"/>
                <w:sz w:val="22"/>
                <w:szCs w:val="22"/>
              </w:rPr>
            </w:pPr>
          </w:p>
          <w:p w14:paraId="43B5BE37" w14:textId="5F77CAFD" w:rsidR="00BC1A86" w:rsidRPr="00D93620" w:rsidRDefault="004C4F20" w:rsidP="00F16CD5">
            <w:pPr>
              <w:rPr>
                <w:rFonts w:ascii="Garamond" w:hAnsi="Garamond"/>
                <w:sz w:val="22"/>
                <w:szCs w:val="22"/>
              </w:rPr>
            </w:pPr>
            <w:r>
              <w:rPr>
                <w:rFonts w:ascii="Garamond" w:hAnsi="Garamond"/>
                <w:sz w:val="22"/>
                <w:szCs w:val="22"/>
              </w:rPr>
              <w:t>Week 1</w:t>
            </w:r>
            <w:r w:rsidR="00766F72">
              <w:rPr>
                <w:rFonts w:ascii="Garamond" w:hAnsi="Garamond"/>
                <w:sz w:val="22"/>
                <w:szCs w:val="22"/>
              </w:rPr>
              <w:t>1</w:t>
            </w:r>
            <w:r w:rsidR="00BC1A86" w:rsidRPr="001C32ED">
              <w:rPr>
                <w:rFonts w:ascii="Garamond" w:hAnsi="Garamond"/>
                <w:sz w:val="22"/>
                <w:szCs w:val="22"/>
              </w:rPr>
              <w:t xml:space="preserve">: </w:t>
            </w:r>
            <w:r w:rsidR="00766F72">
              <w:rPr>
                <w:rFonts w:ascii="Garamond" w:hAnsi="Garamond"/>
                <w:sz w:val="22"/>
                <w:szCs w:val="22"/>
              </w:rPr>
              <w:t>March 21</w:t>
            </w:r>
          </w:p>
          <w:p w14:paraId="24B25EEF" w14:textId="77777777" w:rsidR="00BC1A86" w:rsidRPr="00D93620" w:rsidRDefault="00BC1A86" w:rsidP="000C3197">
            <w:pPr>
              <w:rPr>
                <w:rFonts w:ascii="Garamond" w:hAnsi="Garamond"/>
                <w:sz w:val="22"/>
                <w:szCs w:val="22"/>
              </w:rPr>
            </w:pPr>
          </w:p>
        </w:tc>
        <w:tc>
          <w:tcPr>
            <w:tcW w:w="3174" w:type="dxa"/>
          </w:tcPr>
          <w:p w14:paraId="69F0C80B" w14:textId="77777777" w:rsidR="00BC1A86" w:rsidRPr="00D93620" w:rsidRDefault="00BC1A86" w:rsidP="00CE3FE9">
            <w:pPr>
              <w:rPr>
                <w:rFonts w:ascii="Garamond" w:hAnsi="Garamond"/>
                <w:sz w:val="22"/>
                <w:szCs w:val="22"/>
              </w:rPr>
            </w:pPr>
          </w:p>
          <w:p w14:paraId="55374A4D" w14:textId="77777777" w:rsidR="00BC1A86" w:rsidRPr="00D93620" w:rsidRDefault="00BC1A86" w:rsidP="00CE3FE9">
            <w:pPr>
              <w:rPr>
                <w:rFonts w:ascii="Garamond" w:hAnsi="Garamond"/>
                <w:sz w:val="22"/>
                <w:szCs w:val="22"/>
              </w:rPr>
            </w:pPr>
            <w:r>
              <w:rPr>
                <w:rFonts w:ascii="Garamond" w:hAnsi="Garamond"/>
                <w:sz w:val="22"/>
                <w:szCs w:val="22"/>
              </w:rPr>
              <w:t>Goal Pursuit and Self-Regulation</w:t>
            </w:r>
          </w:p>
          <w:p w14:paraId="452A52ED" w14:textId="77777777" w:rsidR="00BC1A86" w:rsidRPr="00D93620" w:rsidRDefault="00BC1A86" w:rsidP="00CE3FE9">
            <w:pPr>
              <w:rPr>
                <w:rFonts w:ascii="Garamond" w:hAnsi="Garamond"/>
                <w:sz w:val="22"/>
                <w:szCs w:val="22"/>
              </w:rPr>
            </w:pPr>
          </w:p>
        </w:tc>
        <w:tc>
          <w:tcPr>
            <w:tcW w:w="3060" w:type="dxa"/>
          </w:tcPr>
          <w:p w14:paraId="70C88504" w14:textId="5F120EA8" w:rsidR="003A006B" w:rsidRDefault="00080F6D" w:rsidP="003A006B">
            <w:pPr>
              <w:rPr>
                <w:rFonts w:ascii="Garamond" w:hAnsi="Garamond"/>
                <w:i/>
                <w:color w:val="0070C0"/>
                <w:sz w:val="22"/>
                <w:szCs w:val="22"/>
              </w:rPr>
            </w:pPr>
            <w:r>
              <w:rPr>
                <w:rFonts w:ascii="Garamond" w:hAnsi="Garamond"/>
                <w:i/>
                <w:color w:val="FF0000"/>
                <w:sz w:val="22"/>
                <w:szCs w:val="22"/>
              </w:rPr>
              <w:t>Discussion questions</w:t>
            </w:r>
            <w:r w:rsidR="003A006B" w:rsidRPr="00D93620">
              <w:rPr>
                <w:rFonts w:ascii="Garamond" w:hAnsi="Garamond"/>
                <w:i/>
                <w:color w:val="FF0000"/>
                <w:sz w:val="22"/>
                <w:szCs w:val="22"/>
              </w:rPr>
              <w:t xml:space="preserve"> </w:t>
            </w:r>
            <w:r w:rsidR="003A006B">
              <w:rPr>
                <w:rFonts w:ascii="Garamond" w:hAnsi="Garamond"/>
                <w:i/>
                <w:color w:val="FF0000"/>
                <w:sz w:val="22"/>
                <w:szCs w:val="22"/>
              </w:rPr>
              <w:t>8</w:t>
            </w:r>
            <w:r w:rsidR="003A006B" w:rsidRPr="00D93620">
              <w:rPr>
                <w:rFonts w:ascii="Garamond" w:hAnsi="Garamond"/>
                <w:color w:val="FF0000"/>
                <w:sz w:val="22"/>
                <w:szCs w:val="22"/>
              </w:rPr>
              <w:t xml:space="preserve"> </w:t>
            </w:r>
            <w:r w:rsidR="003A006B" w:rsidRPr="00D93620">
              <w:rPr>
                <w:rFonts w:ascii="Garamond" w:hAnsi="Garamond"/>
                <w:sz w:val="22"/>
                <w:szCs w:val="22"/>
              </w:rPr>
              <w:t xml:space="preserve">due </w:t>
            </w:r>
            <w:r w:rsidR="000A364E">
              <w:rPr>
                <w:rFonts w:ascii="Garamond" w:hAnsi="Garamond"/>
                <w:sz w:val="22"/>
                <w:szCs w:val="22"/>
              </w:rPr>
              <w:t xml:space="preserve">Friday </w:t>
            </w:r>
            <w:r w:rsidR="00155C34">
              <w:rPr>
                <w:rFonts w:ascii="Garamond" w:hAnsi="Garamond"/>
                <w:sz w:val="22"/>
                <w:szCs w:val="22"/>
              </w:rPr>
              <w:t>March 18</w:t>
            </w:r>
            <w:r w:rsidR="008D27DD">
              <w:rPr>
                <w:rFonts w:ascii="Garamond" w:hAnsi="Garamond"/>
                <w:sz w:val="22"/>
                <w:szCs w:val="22"/>
              </w:rPr>
              <w:t>,</w:t>
            </w:r>
            <w:r w:rsidR="003A006B" w:rsidRPr="00D93620">
              <w:rPr>
                <w:rFonts w:ascii="Garamond" w:hAnsi="Garamond"/>
                <w:sz w:val="22"/>
                <w:szCs w:val="22"/>
              </w:rPr>
              <w:t xml:space="preserve"> midnight</w:t>
            </w:r>
            <w:r w:rsidR="003A006B" w:rsidRPr="00D93620">
              <w:rPr>
                <w:rFonts w:ascii="Garamond" w:hAnsi="Garamond"/>
                <w:i/>
                <w:color w:val="0070C0"/>
                <w:sz w:val="22"/>
                <w:szCs w:val="22"/>
              </w:rPr>
              <w:t xml:space="preserve"> </w:t>
            </w:r>
          </w:p>
          <w:p w14:paraId="61E2500D" w14:textId="15E712A4" w:rsidR="00BC1A86" w:rsidRPr="00D93620" w:rsidRDefault="00AD6278" w:rsidP="003A006B">
            <w:pPr>
              <w:rPr>
                <w:rFonts w:ascii="Garamond" w:hAnsi="Garamond"/>
                <w:i/>
                <w:sz w:val="22"/>
                <w:szCs w:val="22"/>
              </w:rPr>
            </w:pPr>
            <w:r>
              <w:rPr>
                <w:rFonts w:ascii="Garamond" w:hAnsi="Garamond"/>
                <w:i/>
                <w:color w:val="0070C0"/>
                <w:sz w:val="22"/>
                <w:szCs w:val="22"/>
              </w:rPr>
              <w:t>Student</w:t>
            </w:r>
            <w:r w:rsidR="003A006B" w:rsidRPr="00D93620">
              <w:rPr>
                <w:rFonts w:ascii="Garamond" w:hAnsi="Garamond"/>
                <w:i/>
                <w:color w:val="0070C0"/>
                <w:sz w:val="22"/>
                <w:szCs w:val="22"/>
              </w:rPr>
              <w:t xml:space="preserve"> Presentation </w:t>
            </w:r>
            <w:r w:rsidR="002C5B94">
              <w:rPr>
                <w:rFonts w:ascii="Garamond" w:hAnsi="Garamond"/>
                <w:i/>
                <w:color w:val="0070C0"/>
                <w:sz w:val="22"/>
                <w:szCs w:val="22"/>
              </w:rPr>
              <w:t>2</w:t>
            </w:r>
          </w:p>
        </w:tc>
      </w:tr>
      <w:tr w:rsidR="00F77F86" w:rsidRPr="003D5A4F" w14:paraId="7CAA2B3D" w14:textId="77777777" w:rsidTr="00A032E6">
        <w:trPr>
          <w:trHeight w:val="743"/>
        </w:trPr>
        <w:tc>
          <w:tcPr>
            <w:tcW w:w="3117" w:type="dxa"/>
          </w:tcPr>
          <w:p w14:paraId="3976498B" w14:textId="77777777" w:rsidR="00F77F86" w:rsidRDefault="00F77F86" w:rsidP="00F77F86">
            <w:pPr>
              <w:rPr>
                <w:rFonts w:ascii="Garamond" w:hAnsi="Garamond"/>
                <w:sz w:val="22"/>
                <w:szCs w:val="22"/>
              </w:rPr>
            </w:pPr>
          </w:p>
          <w:p w14:paraId="09F0374F" w14:textId="3EE59315" w:rsidR="00F77F86" w:rsidRPr="00D93620" w:rsidRDefault="00F77F86" w:rsidP="00F77F86">
            <w:pPr>
              <w:rPr>
                <w:rFonts w:ascii="Garamond" w:hAnsi="Garamond"/>
                <w:sz w:val="22"/>
                <w:szCs w:val="22"/>
              </w:rPr>
            </w:pPr>
            <w:r>
              <w:rPr>
                <w:rFonts w:ascii="Garamond" w:hAnsi="Garamond"/>
                <w:sz w:val="22"/>
                <w:szCs w:val="22"/>
              </w:rPr>
              <w:t xml:space="preserve">Week 12: </w:t>
            </w:r>
            <w:r w:rsidR="00766F72">
              <w:rPr>
                <w:rFonts w:ascii="Garamond" w:hAnsi="Garamond"/>
                <w:sz w:val="22"/>
                <w:szCs w:val="22"/>
              </w:rPr>
              <w:t>March 28</w:t>
            </w:r>
          </w:p>
          <w:p w14:paraId="08095136" w14:textId="77777777" w:rsidR="00F77F86" w:rsidRPr="00D93620" w:rsidRDefault="00F77F86" w:rsidP="00F77F86">
            <w:pPr>
              <w:rPr>
                <w:rFonts w:ascii="Garamond" w:hAnsi="Garamond"/>
                <w:sz w:val="22"/>
                <w:szCs w:val="22"/>
              </w:rPr>
            </w:pPr>
          </w:p>
        </w:tc>
        <w:tc>
          <w:tcPr>
            <w:tcW w:w="3174" w:type="dxa"/>
          </w:tcPr>
          <w:p w14:paraId="7584E01B" w14:textId="77777777" w:rsidR="00F77F86" w:rsidRPr="00D93620" w:rsidRDefault="00F77F86" w:rsidP="00F77F86">
            <w:pPr>
              <w:rPr>
                <w:rFonts w:ascii="Garamond" w:hAnsi="Garamond"/>
                <w:sz w:val="22"/>
                <w:szCs w:val="22"/>
              </w:rPr>
            </w:pPr>
          </w:p>
          <w:p w14:paraId="24DB398B" w14:textId="059672D5" w:rsidR="00F77F86" w:rsidRPr="00D93620" w:rsidRDefault="00F77F86" w:rsidP="00F77F86">
            <w:pPr>
              <w:rPr>
                <w:rFonts w:ascii="Garamond" w:hAnsi="Garamond"/>
                <w:sz w:val="22"/>
                <w:szCs w:val="22"/>
              </w:rPr>
            </w:pPr>
            <w:r w:rsidRPr="00D93620">
              <w:rPr>
                <w:rFonts w:ascii="Garamond" w:hAnsi="Garamond"/>
                <w:sz w:val="22"/>
                <w:szCs w:val="22"/>
              </w:rPr>
              <w:t>The Self</w:t>
            </w:r>
          </w:p>
        </w:tc>
        <w:tc>
          <w:tcPr>
            <w:tcW w:w="3060" w:type="dxa"/>
          </w:tcPr>
          <w:p w14:paraId="0D092E1D" w14:textId="0B69FE7C" w:rsidR="00F77F86" w:rsidRDefault="00F77F86" w:rsidP="00F77F86">
            <w:pPr>
              <w:rPr>
                <w:rFonts w:ascii="Garamond" w:hAnsi="Garamond"/>
                <w:i/>
                <w:color w:val="0070C0"/>
                <w:sz w:val="22"/>
                <w:szCs w:val="22"/>
              </w:rPr>
            </w:pPr>
            <w:r>
              <w:rPr>
                <w:rFonts w:ascii="Garamond" w:hAnsi="Garamond"/>
                <w:i/>
                <w:color w:val="FF0000"/>
                <w:sz w:val="22"/>
                <w:szCs w:val="22"/>
              </w:rPr>
              <w:t>Discussion questions</w:t>
            </w:r>
            <w:r w:rsidRPr="00D93620">
              <w:rPr>
                <w:rFonts w:ascii="Garamond" w:hAnsi="Garamond"/>
                <w:i/>
                <w:color w:val="FF0000"/>
                <w:sz w:val="22"/>
                <w:szCs w:val="22"/>
              </w:rPr>
              <w:t xml:space="preserve"> </w:t>
            </w:r>
            <w:r>
              <w:rPr>
                <w:rFonts w:ascii="Garamond" w:hAnsi="Garamond"/>
                <w:i/>
                <w:color w:val="FF0000"/>
                <w:sz w:val="22"/>
                <w:szCs w:val="22"/>
              </w:rPr>
              <w:t>9</w:t>
            </w:r>
            <w:r w:rsidRPr="00D93620">
              <w:rPr>
                <w:rFonts w:ascii="Garamond" w:hAnsi="Garamond"/>
                <w:color w:val="FF0000"/>
                <w:sz w:val="22"/>
                <w:szCs w:val="22"/>
              </w:rPr>
              <w:t xml:space="preserve"> </w:t>
            </w:r>
            <w:r w:rsidRPr="00D93620">
              <w:rPr>
                <w:rFonts w:ascii="Garamond" w:hAnsi="Garamond"/>
                <w:sz w:val="22"/>
                <w:szCs w:val="22"/>
              </w:rPr>
              <w:t xml:space="preserve">due </w:t>
            </w:r>
            <w:r>
              <w:rPr>
                <w:rFonts w:ascii="Garamond" w:hAnsi="Garamond"/>
                <w:sz w:val="22"/>
                <w:szCs w:val="22"/>
              </w:rPr>
              <w:t xml:space="preserve">Friday </w:t>
            </w:r>
            <w:r w:rsidR="00155C34">
              <w:rPr>
                <w:rFonts w:ascii="Garamond" w:hAnsi="Garamond"/>
                <w:sz w:val="22"/>
                <w:szCs w:val="22"/>
              </w:rPr>
              <w:t>March 25</w:t>
            </w:r>
            <w:r w:rsidRPr="00D93620">
              <w:rPr>
                <w:rFonts w:ascii="Garamond" w:hAnsi="Garamond"/>
                <w:sz w:val="22"/>
                <w:szCs w:val="22"/>
              </w:rPr>
              <w:t>, midnight</w:t>
            </w:r>
            <w:r w:rsidRPr="00D93620">
              <w:rPr>
                <w:rFonts w:ascii="Garamond" w:hAnsi="Garamond"/>
                <w:i/>
                <w:color w:val="0070C0"/>
                <w:sz w:val="22"/>
                <w:szCs w:val="22"/>
              </w:rPr>
              <w:t xml:space="preserve"> </w:t>
            </w:r>
          </w:p>
          <w:p w14:paraId="41DDFFC6" w14:textId="343AB9C5" w:rsidR="00F77F86" w:rsidRPr="00D93620" w:rsidRDefault="00F77F86" w:rsidP="00F77F86">
            <w:pPr>
              <w:rPr>
                <w:rFonts w:ascii="Garamond" w:hAnsi="Garamond"/>
                <w:i/>
                <w:color w:val="FF0000"/>
                <w:sz w:val="22"/>
                <w:szCs w:val="22"/>
              </w:rPr>
            </w:pPr>
            <w:r>
              <w:rPr>
                <w:rFonts w:ascii="Garamond" w:hAnsi="Garamond"/>
                <w:i/>
                <w:color w:val="0070C0"/>
                <w:sz w:val="22"/>
                <w:szCs w:val="22"/>
              </w:rPr>
              <w:t>Student</w:t>
            </w:r>
            <w:r w:rsidRPr="00D93620">
              <w:rPr>
                <w:rFonts w:ascii="Garamond" w:hAnsi="Garamond"/>
                <w:i/>
                <w:color w:val="0070C0"/>
                <w:sz w:val="22"/>
                <w:szCs w:val="22"/>
              </w:rPr>
              <w:t xml:space="preserve"> Presentation </w:t>
            </w:r>
            <w:r>
              <w:rPr>
                <w:rFonts w:ascii="Garamond" w:hAnsi="Garamond"/>
                <w:i/>
                <w:color w:val="0070C0"/>
                <w:sz w:val="22"/>
                <w:szCs w:val="22"/>
              </w:rPr>
              <w:t>3</w:t>
            </w:r>
          </w:p>
        </w:tc>
      </w:tr>
      <w:tr w:rsidR="00F77F86" w:rsidRPr="003D5A4F" w14:paraId="114C5002" w14:textId="77777777" w:rsidTr="00A032E6">
        <w:trPr>
          <w:trHeight w:val="743"/>
        </w:trPr>
        <w:tc>
          <w:tcPr>
            <w:tcW w:w="3117" w:type="dxa"/>
          </w:tcPr>
          <w:p w14:paraId="5F86950F" w14:textId="77777777" w:rsidR="00F77F86" w:rsidRPr="00D93620" w:rsidRDefault="00F77F86" w:rsidP="00F77F86">
            <w:pPr>
              <w:rPr>
                <w:rFonts w:ascii="Garamond" w:hAnsi="Garamond"/>
                <w:sz w:val="22"/>
                <w:szCs w:val="22"/>
              </w:rPr>
            </w:pPr>
          </w:p>
          <w:p w14:paraId="4911459A" w14:textId="5C5EC500" w:rsidR="00F77F86" w:rsidRPr="00D93620" w:rsidRDefault="00F77F86" w:rsidP="00F77F86">
            <w:pPr>
              <w:rPr>
                <w:rFonts w:ascii="Garamond" w:hAnsi="Garamond"/>
                <w:sz w:val="22"/>
                <w:szCs w:val="22"/>
              </w:rPr>
            </w:pPr>
            <w:r>
              <w:rPr>
                <w:rFonts w:ascii="Garamond" w:hAnsi="Garamond"/>
                <w:sz w:val="22"/>
                <w:szCs w:val="22"/>
              </w:rPr>
              <w:t xml:space="preserve">Week 13: </w:t>
            </w:r>
            <w:r w:rsidR="0043198C">
              <w:rPr>
                <w:rFonts w:ascii="Garamond" w:hAnsi="Garamond"/>
                <w:sz w:val="22"/>
                <w:szCs w:val="22"/>
              </w:rPr>
              <w:t>April 4</w:t>
            </w:r>
          </w:p>
          <w:p w14:paraId="78922602" w14:textId="77777777" w:rsidR="00F77F86" w:rsidRPr="00D93620" w:rsidRDefault="00F77F86" w:rsidP="00F77F86">
            <w:pPr>
              <w:rPr>
                <w:rFonts w:ascii="Garamond" w:hAnsi="Garamond"/>
                <w:sz w:val="22"/>
                <w:szCs w:val="22"/>
              </w:rPr>
            </w:pPr>
          </w:p>
        </w:tc>
        <w:tc>
          <w:tcPr>
            <w:tcW w:w="3174" w:type="dxa"/>
          </w:tcPr>
          <w:p w14:paraId="77C01524" w14:textId="77777777" w:rsidR="00F77F86" w:rsidRPr="00D93620" w:rsidRDefault="00F77F86" w:rsidP="00F77F86">
            <w:pPr>
              <w:rPr>
                <w:rFonts w:ascii="Garamond" w:hAnsi="Garamond"/>
                <w:sz w:val="22"/>
                <w:szCs w:val="22"/>
              </w:rPr>
            </w:pPr>
          </w:p>
          <w:p w14:paraId="50354F93" w14:textId="1EF7F606" w:rsidR="00F77F86" w:rsidRPr="00D93620" w:rsidRDefault="00F77F86" w:rsidP="00F77F86">
            <w:pPr>
              <w:rPr>
                <w:rFonts w:ascii="Garamond" w:hAnsi="Garamond"/>
                <w:sz w:val="22"/>
                <w:szCs w:val="22"/>
              </w:rPr>
            </w:pPr>
            <w:r w:rsidRPr="00D93620">
              <w:rPr>
                <w:rFonts w:ascii="Garamond" w:hAnsi="Garamond"/>
                <w:sz w:val="22"/>
                <w:szCs w:val="22"/>
              </w:rPr>
              <w:t>Intimate Relationships</w:t>
            </w:r>
          </w:p>
        </w:tc>
        <w:tc>
          <w:tcPr>
            <w:tcW w:w="3060" w:type="dxa"/>
          </w:tcPr>
          <w:p w14:paraId="4BF58CFD" w14:textId="11148501" w:rsidR="00F77F86" w:rsidRDefault="00F77F86" w:rsidP="00F77F86">
            <w:pPr>
              <w:rPr>
                <w:rFonts w:ascii="Garamond" w:hAnsi="Garamond"/>
                <w:i/>
                <w:color w:val="0070C0"/>
                <w:sz w:val="22"/>
                <w:szCs w:val="22"/>
              </w:rPr>
            </w:pPr>
            <w:r>
              <w:rPr>
                <w:rFonts w:ascii="Garamond" w:hAnsi="Garamond"/>
                <w:i/>
                <w:color w:val="FF0000"/>
                <w:sz w:val="22"/>
                <w:szCs w:val="22"/>
              </w:rPr>
              <w:t>Discussion questions</w:t>
            </w:r>
            <w:r w:rsidRPr="00D93620">
              <w:rPr>
                <w:rFonts w:ascii="Garamond" w:hAnsi="Garamond"/>
                <w:i/>
                <w:color w:val="FF0000"/>
                <w:sz w:val="22"/>
                <w:szCs w:val="22"/>
              </w:rPr>
              <w:t xml:space="preserve"> </w:t>
            </w:r>
            <w:r>
              <w:rPr>
                <w:rFonts w:ascii="Garamond" w:hAnsi="Garamond"/>
                <w:i/>
                <w:color w:val="FF0000"/>
                <w:sz w:val="22"/>
                <w:szCs w:val="22"/>
              </w:rPr>
              <w:t>10</w:t>
            </w:r>
            <w:r w:rsidRPr="00D93620">
              <w:rPr>
                <w:rFonts w:ascii="Garamond" w:hAnsi="Garamond"/>
                <w:color w:val="FF0000"/>
                <w:sz w:val="22"/>
                <w:szCs w:val="22"/>
              </w:rPr>
              <w:t xml:space="preserve"> </w:t>
            </w:r>
            <w:r w:rsidRPr="00D93620">
              <w:rPr>
                <w:rFonts w:ascii="Garamond" w:hAnsi="Garamond"/>
                <w:sz w:val="22"/>
                <w:szCs w:val="22"/>
              </w:rPr>
              <w:t xml:space="preserve">due </w:t>
            </w:r>
            <w:r>
              <w:rPr>
                <w:rFonts w:ascii="Garamond" w:hAnsi="Garamond"/>
                <w:sz w:val="22"/>
                <w:szCs w:val="22"/>
              </w:rPr>
              <w:t xml:space="preserve">Friday </w:t>
            </w:r>
            <w:r w:rsidR="00155C34">
              <w:rPr>
                <w:rFonts w:ascii="Garamond" w:hAnsi="Garamond"/>
                <w:sz w:val="22"/>
                <w:szCs w:val="22"/>
              </w:rPr>
              <w:t>April 1</w:t>
            </w:r>
            <w:r w:rsidRPr="00D93620">
              <w:rPr>
                <w:rFonts w:ascii="Garamond" w:hAnsi="Garamond"/>
                <w:sz w:val="22"/>
                <w:szCs w:val="22"/>
              </w:rPr>
              <w:t>, midnight</w:t>
            </w:r>
            <w:r w:rsidRPr="00D93620">
              <w:rPr>
                <w:rFonts w:ascii="Garamond" w:hAnsi="Garamond"/>
                <w:i/>
                <w:color w:val="0070C0"/>
                <w:sz w:val="22"/>
                <w:szCs w:val="22"/>
              </w:rPr>
              <w:t xml:space="preserve"> </w:t>
            </w:r>
          </w:p>
          <w:p w14:paraId="69AC47D3" w14:textId="262E9842" w:rsidR="00F77F86" w:rsidRPr="00D93620" w:rsidRDefault="00F77F86" w:rsidP="00F77F86">
            <w:pPr>
              <w:rPr>
                <w:rFonts w:ascii="Garamond" w:hAnsi="Garamond"/>
                <w:i/>
                <w:sz w:val="22"/>
                <w:szCs w:val="22"/>
              </w:rPr>
            </w:pPr>
            <w:r>
              <w:rPr>
                <w:rFonts w:ascii="Garamond" w:hAnsi="Garamond"/>
                <w:i/>
                <w:color w:val="0070C0"/>
                <w:sz w:val="22"/>
                <w:szCs w:val="22"/>
              </w:rPr>
              <w:t>Student</w:t>
            </w:r>
            <w:r w:rsidRPr="00D93620">
              <w:rPr>
                <w:rFonts w:ascii="Garamond" w:hAnsi="Garamond"/>
                <w:i/>
                <w:color w:val="0070C0"/>
                <w:sz w:val="22"/>
                <w:szCs w:val="22"/>
              </w:rPr>
              <w:t xml:space="preserve"> Presentation </w:t>
            </w:r>
            <w:r>
              <w:rPr>
                <w:rFonts w:ascii="Garamond" w:hAnsi="Garamond"/>
                <w:i/>
                <w:color w:val="0070C0"/>
                <w:sz w:val="22"/>
                <w:szCs w:val="22"/>
              </w:rPr>
              <w:t>4</w:t>
            </w:r>
          </w:p>
        </w:tc>
      </w:tr>
      <w:tr w:rsidR="00BC1A86" w:rsidRPr="003D5A4F" w14:paraId="4F4E5637" w14:textId="77777777" w:rsidTr="00A032E6">
        <w:trPr>
          <w:trHeight w:val="758"/>
        </w:trPr>
        <w:tc>
          <w:tcPr>
            <w:tcW w:w="3117" w:type="dxa"/>
          </w:tcPr>
          <w:p w14:paraId="36A80707" w14:textId="77777777" w:rsidR="00BC1A86" w:rsidRPr="00D93620" w:rsidRDefault="00BC1A86" w:rsidP="00F16CD5">
            <w:pPr>
              <w:rPr>
                <w:rFonts w:ascii="Garamond" w:hAnsi="Garamond"/>
                <w:sz w:val="22"/>
                <w:szCs w:val="22"/>
              </w:rPr>
            </w:pPr>
          </w:p>
          <w:p w14:paraId="67226877" w14:textId="6FED52AA" w:rsidR="00BC1A86" w:rsidRPr="00D93620" w:rsidRDefault="004C4F20" w:rsidP="00F16CD5">
            <w:pPr>
              <w:rPr>
                <w:rFonts w:ascii="Garamond" w:hAnsi="Garamond"/>
                <w:sz w:val="22"/>
                <w:szCs w:val="22"/>
              </w:rPr>
            </w:pPr>
            <w:r>
              <w:rPr>
                <w:rFonts w:ascii="Garamond" w:hAnsi="Garamond"/>
                <w:sz w:val="22"/>
                <w:szCs w:val="22"/>
              </w:rPr>
              <w:t xml:space="preserve">Week 14: </w:t>
            </w:r>
            <w:r w:rsidR="0043198C">
              <w:rPr>
                <w:rFonts w:ascii="Garamond" w:hAnsi="Garamond"/>
                <w:sz w:val="22"/>
                <w:szCs w:val="22"/>
              </w:rPr>
              <w:t>April 11</w:t>
            </w:r>
          </w:p>
          <w:p w14:paraId="71074EEC" w14:textId="77777777" w:rsidR="00BC1A86" w:rsidRPr="00D93620" w:rsidRDefault="00BC1A86" w:rsidP="000C3197">
            <w:pPr>
              <w:rPr>
                <w:rFonts w:ascii="Garamond" w:hAnsi="Garamond"/>
                <w:sz w:val="22"/>
                <w:szCs w:val="22"/>
              </w:rPr>
            </w:pPr>
          </w:p>
        </w:tc>
        <w:tc>
          <w:tcPr>
            <w:tcW w:w="3174" w:type="dxa"/>
          </w:tcPr>
          <w:p w14:paraId="406B9943" w14:textId="77777777" w:rsidR="00BC1A86" w:rsidRPr="00D93620" w:rsidRDefault="00BC1A86" w:rsidP="00CE3FE9">
            <w:pPr>
              <w:rPr>
                <w:rFonts w:ascii="Garamond" w:eastAsia="Times New Roman" w:hAnsi="Garamond"/>
                <w:sz w:val="22"/>
                <w:szCs w:val="22"/>
                <w:lang w:eastAsia="en-US"/>
              </w:rPr>
            </w:pPr>
          </w:p>
          <w:p w14:paraId="7AE37DF9" w14:textId="6E6CF982" w:rsidR="00BC1A86" w:rsidRPr="00D93620" w:rsidRDefault="00BC1A86" w:rsidP="00CE3FE9">
            <w:pPr>
              <w:rPr>
                <w:rFonts w:ascii="Garamond" w:eastAsia="Times New Roman" w:hAnsi="Garamond"/>
                <w:sz w:val="22"/>
                <w:szCs w:val="22"/>
                <w:lang w:eastAsia="en-US"/>
              </w:rPr>
            </w:pPr>
            <w:r>
              <w:rPr>
                <w:rFonts w:ascii="Garamond" w:eastAsia="Times New Roman" w:hAnsi="Garamond"/>
                <w:sz w:val="22"/>
                <w:szCs w:val="22"/>
                <w:lang w:eastAsia="en-US"/>
              </w:rPr>
              <w:t>Group behavior</w:t>
            </w:r>
            <w:r w:rsidRPr="00D93620">
              <w:rPr>
                <w:rFonts w:ascii="Garamond" w:eastAsia="Times New Roman" w:hAnsi="Garamond"/>
                <w:sz w:val="22"/>
                <w:szCs w:val="22"/>
                <w:lang w:eastAsia="en-US"/>
              </w:rPr>
              <w:t xml:space="preserve"> </w:t>
            </w:r>
          </w:p>
        </w:tc>
        <w:tc>
          <w:tcPr>
            <w:tcW w:w="3060" w:type="dxa"/>
          </w:tcPr>
          <w:p w14:paraId="1C5F87D4" w14:textId="37B68A6A" w:rsidR="00BC1A86" w:rsidRDefault="00080F6D" w:rsidP="00444E6F">
            <w:pPr>
              <w:rPr>
                <w:rFonts w:ascii="Garamond" w:hAnsi="Garamond"/>
                <w:i/>
                <w:color w:val="0070C0"/>
                <w:sz w:val="22"/>
                <w:szCs w:val="22"/>
              </w:rPr>
            </w:pPr>
            <w:r>
              <w:rPr>
                <w:rFonts w:ascii="Garamond" w:hAnsi="Garamond"/>
                <w:i/>
                <w:color w:val="FF0000"/>
                <w:sz w:val="22"/>
                <w:szCs w:val="22"/>
              </w:rPr>
              <w:t>Discussion questions</w:t>
            </w:r>
            <w:r w:rsidR="00BC1A86" w:rsidRPr="00D93620">
              <w:rPr>
                <w:rFonts w:ascii="Garamond" w:hAnsi="Garamond"/>
                <w:i/>
                <w:color w:val="FF0000"/>
                <w:sz w:val="22"/>
                <w:szCs w:val="22"/>
              </w:rPr>
              <w:t xml:space="preserve"> 1</w:t>
            </w:r>
            <w:r w:rsidR="00652748">
              <w:rPr>
                <w:rFonts w:ascii="Garamond" w:hAnsi="Garamond"/>
                <w:i/>
                <w:color w:val="FF0000"/>
                <w:sz w:val="22"/>
                <w:szCs w:val="22"/>
              </w:rPr>
              <w:t>1</w:t>
            </w:r>
            <w:r w:rsidR="00BC1A86" w:rsidRPr="00D93620">
              <w:rPr>
                <w:rFonts w:ascii="Garamond" w:hAnsi="Garamond"/>
                <w:color w:val="FF0000"/>
                <w:sz w:val="22"/>
                <w:szCs w:val="22"/>
              </w:rPr>
              <w:t xml:space="preserve"> </w:t>
            </w:r>
            <w:r w:rsidR="00BC1A86" w:rsidRPr="00D93620">
              <w:rPr>
                <w:rFonts w:ascii="Garamond" w:hAnsi="Garamond"/>
                <w:sz w:val="22"/>
                <w:szCs w:val="22"/>
              </w:rPr>
              <w:t xml:space="preserve">due </w:t>
            </w:r>
            <w:r w:rsidR="000A364E">
              <w:rPr>
                <w:rFonts w:ascii="Garamond" w:hAnsi="Garamond"/>
                <w:sz w:val="22"/>
                <w:szCs w:val="22"/>
              </w:rPr>
              <w:t xml:space="preserve">Friday </w:t>
            </w:r>
            <w:r w:rsidR="00155C34">
              <w:rPr>
                <w:rFonts w:ascii="Garamond" w:hAnsi="Garamond"/>
                <w:sz w:val="22"/>
                <w:szCs w:val="22"/>
              </w:rPr>
              <w:t>April 8</w:t>
            </w:r>
            <w:r w:rsidR="00BC1A86" w:rsidRPr="00D93620">
              <w:rPr>
                <w:rFonts w:ascii="Garamond" w:hAnsi="Garamond"/>
                <w:sz w:val="22"/>
                <w:szCs w:val="22"/>
              </w:rPr>
              <w:t>, midnight</w:t>
            </w:r>
            <w:r w:rsidR="00BC1A86" w:rsidRPr="00D93620">
              <w:rPr>
                <w:rFonts w:ascii="Garamond" w:hAnsi="Garamond"/>
                <w:i/>
                <w:color w:val="0070C0"/>
                <w:sz w:val="22"/>
                <w:szCs w:val="22"/>
              </w:rPr>
              <w:t xml:space="preserve"> </w:t>
            </w:r>
          </w:p>
          <w:p w14:paraId="23D22125" w14:textId="5C97E53D" w:rsidR="00BC1A86" w:rsidRPr="00D93620" w:rsidRDefault="00AD6278" w:rsidP="00965A31">
            <w:pPr>
              <w:rPr>
                <w:rFonts w:ascii="Garamond" w:hAnsi="Garamond"/>
                <w:i/>
                <w:sz w:val="22"/>
                <w:szCs w:val="22"/>
              </w:rPr>
            </w:pPr>
            <w:r>
              <w:rPr>
                <w:rFonts w:ascii="Garamond" w:hAnsi="Garamond"/>
                <w:i/>
                <w:color w:val="0070C0"/>
                <w:sz w:val="22"/>
                <w:szCs w:val="22"/>
              </w:rPr>
              <w:t>Student</w:t>
            </w:r>
            <w:r w:rsidR="00BC1A86" w:rsidRPr="00D93620">
              <w:rPr>
                <w:rFonts w:ascii="Garamond" w:hAnsi="Garamond"/>
                <w:i/>
                <w:color w:val="0070C0"/>
                <w:sz w:val="22"/>
                <w:szCs w:val="22"/>
              </w:rPr>
              <w:t xml:space="preserve"> Presentation </w:t>
            </w:r>
            <w:r w:rsidR="000A715F">
              <w:rPr>
                <w:rFonts w:ascii="Garamond" w:hAnsi="Garamond"/>
                <w:i/>
                <w:color w:val="0070C0"/>
                <w:sz w:val="22"/>
                <w:szCs w:val="22"/>
              </w:rPr>
              <w:t>5</w:t>
            </w:r>
          </w:p>
        </w:tc>
      </w:tr>
      <w:tr w:rsidR="008134E0" w:rsidRPr="003D5A4F" w14:paraId="2FDED068" w14:textId="77777777" w:rsidTr="00A032E6">
        <w:trPr>
          <w:trHeight w:val="743"/>
        </w:trPr>
        <w:tc>
          <w:tcPr>
            <w:tcW w:w="3117" w:type="dxa"/>
          </w:tcPr>
          <w:p w14:paraId="07557E32" w14:textId="77777777" w:rsidR="008134E0" w:rsidRPr="00D93620" w:rsidRDefault="008134E0" w:rsidP="00CE3FE9">
            <w:pPr>
              <w:rPr>
                <w:rFonts w:ascii="Garamond" w:hAnsi="Garamond"/>
                <w:sz w:val="22"/>
                <w:szCs w:val="22"/>
              </w:rPr>
            </w:pPr>
          </w:p>
          <w:p w14:paraId="75D6FBFC" w14:textId="04A5928F" w:rsidR="008134E0" w:rsidRPr="00D93620" w:rsidRDefault="00DB28F9" w:rsidP="00CE3FE9">
            <w:pPr>
              <w:rPr>
                <w:rFonts w:ascii="Garamond" w:hAnsi="Garamond"/>
                <w:sz w:val="22"/>
                <w:szCs w:val="22"/>
              </w:rPr>
            </w:pPr>
            <w:r>
              <w:rPr>
                <w:rFonts w:ascii="Garamond" w:hAnsi="Garamond"/>
                <w:sz w:val="22"/>
                <w:szCs w:val="22"/>
              </w:rPr>
              <w:t xml:space="preserve">Week 15: </w:t>
            </w:r>
            <w:r w:rsidR="0043198C">
              <w:rPr>
                <w:rFonts w:ascii="Garamond" w:hAnsi="Garamond"/>
                <w:sz w:val="22"/>
                <w:szCs w:val="22"/>
              </w:rPr>
              <w:t>April 18</w:t>
            </w:r>
          </w:p>
          <w:p w14:paraId="538DD8C0" w14:textId="77777777" w:rsidR="008134E0" w:rsidRPr="00D93620" w:rsidRDefault="008134E0" w:rsidP="000C3197">
            <w:pPr>
              <w:rPr>
                <w:rFonts w:ascii="Garamond" w:hAnsi="Garamond"/>
                <w:sz w:val="22"/>
                <w:szCs w:val="22"/>
              </w:rPr>
            </w:pPr>
          </w:p>
        </w:tc>
        <w:tc>
          <w:tcPr>
            <w:tcW w:w="3174" w:type="dxa"/>
          </w:tcPr>
          <w:p w14:paraId="03C10E4D" w14:textId="77777777" w:rsidR="00A54C1D" w:rsidRDefault="00A54C1D" w:rsidP="00EE56D4">
            <w:pPr>
              <w:rPr>
                <w:rFonts w:ascii="Garamond" w:hAnsi="Garamond"/>
                <w:sz w:val="22"/>
                <w:szCs w:val="22"/>
              </w:rPr>
            </w:pPr>
          </w:p>
          <w:p w14:paraId="204E5D91" w14:textId="57D7BADF" w:rsidR="008134E0" w:rsidRPr="00A54C1D" w:rsidRDefault="00C903C7" w:rsidP="00444E6F">
            <w:pPr>
              <w:rPr>
                <w:rFonts w:ascii="Garamond" w:hAnsi="Garamond"/>
                <w:sz w:val="22"/>
                <w:szCs w:val="22"/>
              </w:rPr>
            </w:pPr>
            <w:r>
              <w:rPr>
                <w:rFonts w:ascii="Garamond" w:hAnsi="Garamond"/>
                <w:sz w:val="22"/>
                <w:szCs w:val="22"/>
              </w:rPr>
              <w:t>Culture</w:t>
            </w:r>
          </w:p>
        </w:tc>
        <w:tc>
          <w:tcPr>
            <w:tcW w:w="3060" w:type="dxa"/>
          </w:tcPr>
          <w:p w14:paraId="0ADE14E6" w14:textId="31D6198C" w:rsidR="0065117E" w:rsidRDefault="00080F6D" w:rsidP="0065117E">
            <w:pPr>
              <w:rPr>
                <w:rFonts w:ascii="Garamond" w:hAnsi="Garamond"/>
                <w:i/>
                <w:color w:val="0070C0"/>
                <w:sz w:val="22"/>
                <w:szCs w:val="22"/>
              </w:rPr>
            </w:pPr>
            <w:r>
              <w:rPr>
                <w:rFonts w:ascii="Garamond" w:hAnsi="Garamond"/>
                <w:i/>
                <w:color w:val="FF0000"/>
                <w:sz w:val="22"/>
                <w:szCs w:val="22"/>
              </w:rPr>
              <w:t>Discussion questions</w:t>
            </w:r>
            <w:r w:rsidR="0065117E" w:rsidRPr="00D93620">
              <w:rPr>
                <w:rFonts w:ascii="Garamond" w:hAnsi="Garamond"/>
                <w:i/>
                <w:color w:val="FF0000"/>
                <w:sz w:val="22"/>
                <w:szCs w:val="22"/>
              </w:rPr>
              <w:t xml:space="preserve"> 1</w:t>
            </w:r>
            <w:r w:rsidR="00652748">
              <w:rPr>
                <w:rFonts w:ascii="Garamond" w:hAnsi="Garamond"/>
                <w:i/>
                <w:color w:val="FF0000"/>
                <w:sz w:val="22"/>
                <w:szCs w:val="22"/>
              </w:rPr>
              <w:t>2</w:t>
            </w:r>
            <w:r w:rsidR="0065117E" w:rsidRPr="00D93620">
              <w:rPr>
                <w:rFonts w:ascii="Garamond" w:hAnsi="Garamond"/>
                <w:color w:val="FF0000"/>
                <w:sz w:val="22"/>
                <w:szCs w:val="22"/>
              </w:rPr>
              <w:t xml:space="preserve"> </w:t>
            </w:r>
            <w:r w:rsidR="0065117E" w:rsidRPr="00D93620">
              <w:rPr>
                <w:rFonts w:ascii="Garamond" w:hAnsi="Garamond"/>
                <w:sz w:val="22"/>
                <w:szCs w:val="22"/>
              </w:rPr>
              <w:t xml:space="preserve">due </w:t>
            </w:r>
            <w:r w:rsidR="000A364E">
              <w:rPr>
                <w:rFonts w:ascii="Garamond" w:hAnsi="Garamond"/>
                <w:sz w:val="22"/>
                <w:szCs w:val="22"/>
              </w:rPr>
              <w:t>Friday</w:t>
            </w:r>
            <w:r w:rsidR="0065117E">
              <w:rPr>
                <w:rFonts w:ascii="Garamond" w:hAnsi="Garamond"/>
                <w:sz w:val="22"/>
                <w:szCs w:val="22"/>
              </w:rPr>
              <w:t xml:space="preserve"> </w:t>
            </w:r>
            <w:r w:rsidR="00155C34">
              <w:rPr>
                <w:rFonts w:ascii="Garamond" w:hAnsi="Garamond"/>
                <w:sz w:val="22"/>
                <w:szCs w:val="22"/>
              </w:rPr>
              <w:t>April 15</w:t>
            </w:r>
            <w:r w:rsidR="0065117E" w:rsidRPr="00D93620">
              <w:rPr>
                <w:rFonts w:ascii="Garamond" w:hAnsi="Garamond"/>
                <w:sz w:val="22"/>
                <w:szCs w:val="22"/>
              </w:rPr>
              <w:t>, midnight</w:t>
            </w:r>
            <w:r w:rsidR="0065117E" w:rsidRPr="00D93620">
              <w:rPr>
                <w:rFonts w:ascii="Garamond" w:hAnsi="Garamond"/>
                <w:i/>
                <w:color w:val="0070C0"/>
                <w:sz w:val="22"/>
                <w:szCs w:val="22"/>
              </w:rPr>
              <w:t xml:space="preserve"> </w:t>
            </w:r>
          </w:p>
          <w:p w14:paraId="796842FD" w14:textId="63405852" w:rsidR="00DE3BA3" w:rsidRPr="00D93620" w:rsidRDefault="002F14C1" w:rsidP="001C32ED">
            <w:pPr>
              <w:rPr>
                <w:rFonts w:ascii="Garamond" w:hAnsi="Garamond"/>
                <w:sz w:val="22"/>
                <w:szCs w:val="22"/>
              </w:rPr>
            </w:pPr>
            <w:r>
              <w:rPr>
                <w:rFonts w:ascii="Garamond" w:hAnsi="Garamond"/>
                <w:i/>
                <w:color w:val="0070C0"/>
                <w:sz w:val="22"/>
                <w:szCs w:val="22"/>
              </w:rPr>
              <w:t>Student</w:t>
            </w:r>
            <w:r w:rsidRPr="00D93620">
              <w:rPr>
                <w:rFonts w:ascii="Garamond" w:hAnsi="Garamond"/>
                <w:i/>
                <w:color w:val="0070C0"/>
                <w:sz w:val="22"/>
                <w:szCs w:val="22"/>
              </w:rPr>
              <w:t xml:space="preserve"> Presentation </w:t>
            </w:r>
            <w:r>
              <w:rPr>
                <w:rFonts w:ascii="Garamond" w:hAnsi="Garamond"/>
                <w:i/>
                <w:color w:val="0070C0"/>
                <w:sz w:val="22"/>
                <w:szCs w:val="22"/>
              </w:rPr>
              <w:t>6</w:t>
            </w:r>
          </w:p>
        </w:tc>
      </w:tr>
      <w:tr w:rsidR="00DF4DAF" w:rsidRPr="00D93620" w14:paraId="294F8037" w14:textId="77777777" w:rsidTr="00A032E6">
        <w:trPr>
          <w:trHeight w:val="758"/>
        </w:trPr>
        <w:tc>
          <w:tcPr>
            <w:tcW w:w="3117" w:type="dxa"/>
          </w:tcPr>
          <w:p w14:paraId="11EE0039" w14:textId="77777777" w:rsidR="00DF4DAF" w:rsidRPr="00D93620" w:rsidRDefault="00DF4DAF" w:rsidP="00167773">
            <w:pPr>
              <w:rPr>
                <w:rFonts w:ascii="Garamond" w:hAnsi="Garamond"/>
                <w:sz w:val="22"/>
                <w:szCs w:val="22"/>
              </w:rPr>
            </w:pPr>
          </w:p>
          <w:p w14:paraId="643EF2D6" w14:textId="3E6D38B9" w:rsidR="00DF4DAF" w:rsidRPr="00D93620" w:rsidRDefault="0043198C" w:rsidP="00AD4327">
            <w:pPr>
              <w:rPr>
                <w:rFonts w:ascii="Garamond" w:hAnsi="Garamond"/>
                <w:sz w:val="22"/>
                <w:szCs w:val="22"/>
              </w:rPr>
            </w:pPr>
            <w:r>
              <w:rPr>
                <w:rFonts w:ascii="Garamond" w:hAnsi="Garamond"/>
                <w:sz w:val="22"/>
                <w:szCs w:val="22"/>
              </w:rPr>
              <w:t>Week 16: April 25</w:t>
            </w:r>
          </w:p>
        </w:tc>
        <w:tc>
          <w:tcPr>
            <w:tcW w:w="3174" w:type="dxa"/>
          </w:tcPr>
          <w:p w14:paraId="5DF6F367" w14:textId="77777777" w:rsidR="00DF4DAF" w:rsidRDefault="00DF4DAF" w:rsidP="00167773">
            <w:pPr>
              <w:rPr>
                <w:rFonts w:ascii="Garamond" w:hAnsi="Garamond"/>
                <w:sz w:val="22"/>
                <w:szCs w:val="22"/>
              </w:rPr>
            </w:pPr>
          </w:p>
          <w:p w14:paraId="5EBF37FA" w14:textId="0F62B98C" w:rsidR="00444E6F" w:rsidRPr="00D93620" w:rsidRDefault="00444E6F" w:rsidP="00444E6F">
            <w:pPr>
              <w:autoSpaceDE w:val="0"/>
              <w:autoSpaceDN w:val="0"/>
              <w:adjustRightInd w:val="0"/>
              <w:rPr>
                <w:rFonts w:ascii="Garamond" w:hAnsi="Garamond"/>
                <w:bCs/>
                <w:sz w:val="22"/>
                <w:szCs w:val="22"/>
                <w:lang w:eastAsia="en-US"/>
              </w:rPr>
            </w:pPr>
            <w:r>
              <w:rPr>
                <w:rFonts w:ascii="Garamond" w:hAnsi="Garamond"/>
                <w:bCs/>
                <w:sz w:val="22"/>
                <w:szCs w:val="22"/>
                <w:lang w:eastAsia="en-US"/>
              </w:rPr>
              <w:t>NO CLASS</w:t>
            </w:r>
            <w:r w:rsidR="00674D4C">
              <w:rPr>
                <w:rFonts w:ascii="Garamond" w:hAnsi="Garamond"/>
                <w:bCs/>
                <w:sz w:val="22"/>
                <w:szCs w:val="22"/>
                <w:lang w:eastAsia="en-US"/>
              </w:rPr>
              <w:t>, FINALS WEEK</w:t>
            </w:r>
          </w:p>
          <w:p w14:paraId="65E49354" w14:textId="79481E4C" w:rsidR="00DF4DAF" w:rsidRPr="00A54C1D" w:rsidRDefault="00DF4DAF" w:rsidP="00167773">
            <w:pPr>
              <w:rPr>
                <w:rFonts w:ascii="Garamond" w:hAnsi="Garamond"/>
                <w:sz w:val="22"/>
                <w:szCs w:val="22"/>
              </w:rPr>
            </w:pPr>
          </w:p>
        </w:tc>
        <w:tc>
          <w:tcPr>
            <w:tcW w:w="3060" w:type="dxa"/>
          </w:tcPr>
          <w:p w14:paraId="0CF4E059" w14:textId="3DE1EE47" w:rsidR="00DF4DAF" w:rsidRPr="00D93620" w:rsidRDefault="00DF4DAF" w:rsidP="004C4F20">
            <w:pPr>
              <w:rPr>
                <w:rFonts w:ascii="Garamond" w:hAnsi="Garamond"/>
                <w:sz w:val="22"/>
                <w:szCs w:val="22"/>
              </w:rPr>
            </w:pPr>
            <w:r w:rsidRPr="00D93620">
              <w:rPr>
                <w:rFonts w:ascii="Garamond" w:hAnsi="Garamond"/>
                <w:i/>
                <w:color w:val="009242"/>
                <w:sz w:val="22"/>
                <w:szCs w:val="22"/>
              </w:rPr>
              <w:t>Final Paper</w:t>
            </w:r>
            <w:r w:rsidRPr="00D93620">
              <w:rPr>
                <w:rFonts w:ascii="Garamond" w:hAnsi="Garamond"/>
                <w:color w:val="009242"/>
                <w:sz w:val="22"/>
                <w:szCs w:val="22"/>
              </w:rPr>
              <w:t xml:space="preserve"> </w:t>
            </w:r>
            <w:r w:rsidRPr="00D93620">
              <w:rPr>
                <w:rFonts w:ascii="Garamond" w:hAnsi="Garamond"/>
                <w:sz w:val="22"/>
                <w:szCs w:val="22"/>
              </w:rPr>
              <w:t>due</w:t>
            </w:r>
            <w:r>
              <w:rPr>
                <w:rFonts w:ascii="Garamond" w:hAnsi="Garamond"/>
                <w:sz w:val="22"/>
                <w:szCs w:val="22"/>
              </w:rPr>
              <w:t xml:space="preserve"> </w:t>
            </w:r>
            <w:r w:rsidR="000A715F">
              <w:rPr>
                <w:rFonts w:ascii="Garamond" w:hAnsi="Garamond"/>
                <w:sz w:val="22"/>
                <w:szCs w:val="22"/>
              </w:rPr>
              <w:t xml:space="preserve">Wednesday </w:t>
            </w:r>
            <w:r w:rsidR="00155C34">
              <w:rPr>
                <w:rFonts w:ascii="Garamond" w:hAnsi="Garamond"/>
                <w:sz w:val="22"/>
                <w:szCs w:val="22"/>
              </w:rPr>
              <w:t>April 27</w:t>
            </w:r>
            <w:r w:rsidR="00C0241C">
              <w:rPr>
                <w:rFonts w:ascii="Garamond" w:hAnsi="Garamond"/>
                <w:sz w:val="22"/>
                <w:szCs w:val="22"/>
              </w:rPr>
              <w:t xml:space="preserve">, </w:t>
            </w:r>
            <w:r w:rsidRPr="00D93620">
              <w:rPr>
                <w:rFonts w:ascii="Garamond" w:hAnsi="Garamond"/>
                <w:sz w:val="22"/>
                <w:szCs w:val="22"/>
              </w:rPr>
              <w:t>midnight</w:t>
            </w:r>
          </w:p>
        </w:tc>
      </w:tr>
    </w:tbl>
    <w:p w14:paraId="17CD9B3D" w14:textId="77777777" w:rsidR="00196CC5" w:rsidRDefault="00196CC5" w:rsidP="00196CC5">
      <w:pPr>
        <w:ind w:firstLine="720"/>
        <w:outlineLvl w:val="0"/>
        <w:rPr>
          <w:rFonts w:ascii="Garamond" w:hAnsi="Garamond"/>
          <w:b/>
          <w:sz w:val="22"/>
          <w:szCs w:val="22"/>
        </w:rPr>
      </w:pPr>
    </w:p>
    <w:p w14:paraId="7322B144" w14:textId="77777777" w:rsidR="007131CE" w:rsidRDefault="00650C97" w:rsidP="009C09D6">
      <w:pPr>
        <w:outlineLvl w:val="0"/>
        <w:rPr>
          <w:rFonts w:ascii="Garamond" w:hAnsi="Garamond"/>
          <w:b/>
          <w:sz w:val="22"/>
          <w:szCs w:val="22"/>
        </w:rPr>
      </w:pPr>
      <w:r w:rsidRPr="003D5A4F">
        <w:rPr>
          <w:rFonts w:ascii="Garamond" w:hAnsi="Garamond"/>
          <w:b/>
          <w:sz w:val="22"/>
          <w:szCs w:val="22"/>
        </w:rPr>
        <w:lastRenderedPageBreak/>
        <w:t>7</w:t>
      </w:r>
      <w:r w:rsidR="00D5486F" w:rsidRPr="003D5A4F">
        <w:rPr>
          <w:rFonts w:ascii="Garamond" w:hAnsi="Garamond"/>
          <w:b/>
          <w:sz w:val="22"/>
          <w:szCs w:val="22"/>
        </w:rPr>
        <w:t>. Readings</w:t>
      </w:r>
    </w:p>
    <w:p w14:paraId="24E19326" w14:textId="6B1E711F" w:rsidR="004C4F20" w:rsidRDefault="004C4F20" w:rsidP="009C09D6">
      <w:pPr>
        <w:outlineLvl w:val="0"/>
        <w:rPr>
          <w:rFonts w:ascii="Garamond" w:hAnsi="Garamond"/>
          <w:b/>
          <w:sz w:val="22"/>
          <w:szCs w:val="22"/>
        </w:rPr>
      </w:pPr>
    </w:p>
    <w:p w14:paraId="6DF283AC" w14:textId="77777777" w:rsidR="00243C26" w:rsidRPr="003D5A4F" w:rsidRDefault="00243C26" w:rsidP="00243C26">
      <w:pPr>
        <w:autoSpaceDE w:val="0"/>
        <w:autoSpaceDN w:val="0"/>
        <w:adjustRightInd w:val="0"/>
        <w:rPr>
          <w:rFonts w:ascii="Garamond" w:hAnsi="Garamond"/>
          <w:b/>
          <w:bCs/>
          <w:sz w:val="22"/>
          <w:szCs w:val="22"/>
          <w:lang w:eastAsia="en-US"/>
        </w:rPr>
      </w:pPr>
      <w:r w:rsidRPr="003D5A4F">
        <w:rPr>
          <w:rFonts w:ascii="Garamond" w:hAnsi="Garamond"/>
          <w:sz w:val="22"/>
          <w:szCs w:val="22"/>
        </w:rPr>
        <w:t>-------------------------</w:t>
      </w:r>
      <w:r>
        <w:rPr>
          <w:rFonts w:ascii="Garamond" w:hAnsi="Garamond"/>
          <w:sz w:val="22"/>
          <w:szCs w:val="22"/>
        </w:rPr>
        <w:t>------------------------------</w:t>
      </w:r>
    </w:p>
    <w:p w14:paraId="0BB2420B" w14:textId="5EA22F53" w:rsidR="00243C26" w:rsidRPr="003D5A4F" w:rsidRDefault="00243C26" w:rsidP="00243C26">
      <w:pPr>
        <w:autoSpaceDE w:val="0"/>
        <w:autoSpaceDN w:val="0"/>
        <w:adjustRightInd w:val="0"/>
        <w:rPr>
          <w:rFonts w:ascii="Garamond" w:hAnsi="Garamond"/>
          <w:b/>
          <w:bCs/>
          <w:sz w:val="22"/>
          <w:szCs w:val="22"/>
          <w:lang w:eastAsia="en-US"/>
        </w:rPr>
      </w:pPr>
      <w:r>
        <w:rPr>
          <w:rFonts w:ascii="Garamond" w:hAnsi="Garamond"/>
          <w:bCs/>
          <w:sz w:val="22"/>
          <w:szCs w:val="22"/>
          <w:lang w:eastAsia="en-US"/>
        </w:rPr>
        <w:t>Week 2</w:t>
      </w:r>
      <w:r w:rsidRPr="00DB28F9">
        <w:rPr>
          <w:rFonts w:ascii="Garamond" w:hAnsi="Garamond"/>
          <w:bCs/>
          <w:sz w:val="22"/>
          <w:szCs w:val="22"/>
          <w:lang w:eastAsia="en-US"/>
        </w:rPr>
        <w:t>:</w:t>
      </w:r>
      <w:r>
        <w:rPr>
          <w:rFonts w:ascii="Garamond" w:hAnsi="Garamond"/>
          <w:b/>
          <w:bCs/>
          <w:sz w:val="22"/>
          <w:szCs w:val="22"/>
          <w:lang w:eastAsia="en-US"/>
        </w:rPr>
        <w:t xml:space="preserve"> NO CLASS: MLK JR DAY</w:t>
      </w:r>
    </w:p>
    <w:p w14:paraId="509C4A7B" w14:textId="77777777" w:rsidR="00243C26" w:rsidRPr="004C4F20" w:rsidRDefault="00243C26" w:rsidP="00243C26">
      <w:pPr>
        <w:autoSpaceDE w:val="0"/>
        <w:autoSpaceDN w:val="0"/>
        <w:adjustRightInd w:val="0"/>
        <w:rPr>
          <w:rFonts w:ascii="Garamond" w:hAnsi="Garamond"/>
          <w:sz w:val="22"/>
          <w:szCs w:val="22"/>
        </w:rPr>
      </w:pPr>
      <w:r w:rsidRPr="003D5A4F">
        <w:rPr>
          <w:rFonts w:ascii="Garamond" w:hAnsi="Garamond"/>
          <w:sz w:val="22"/>
          <w:szCs w:val="22"/>
        </w:rPr>
        <w:t>-------------------------</w:t>
      </w:r>
      <w:r>
        <w:rPr>
          <w:rFonts w:ascii="Garamond" w:hAnsi="Garamond"/>
          <w:sz w:val="22"/>
          <w:szCs w:val="22"/>
        </w:rPr>
        <w:t>------------------------------</w:t>
      </w:r>
    </w:p>
    <w:p w14:paraId="09E69519" w14:textId="77777777" w:rsidR="00243C26" w:rsidRPr="009C09D6" w:rsidRDefault="00243C26" w:rsidP="009C09D6">
      <w:pPr>
        <w:outlineLvl w:val="0"/>
        <w:rPr>
          <w:rFonts w:ascii="Garamond" w:hAnsi="Garamond"/>
          <w:b/>
          <w:sz w:val="22"/>
          <w:szCs w:val="22"/>
        </w:rPr>
      </w:pPr>
    </w:p>
    <w:p w14:paraId="14F78507" w14:textId="77777777" w:rsidR="00ED45DE" w:rsidRPr="003D5A4F" w:rsidRDefault="00B74C4F" w:rsidP="00ED45DE">
      <w:pPr>
        <w:rPr>
          <w:rFonts w:ascii="Garamond" w:hAnsi="Garamond"/>
          <w:sz w:val="22"/>
          <w:szCs w:val="22"/>
        </w:rPr>
      </w:pPr>
      <w:r w:rsidRPr="003D5A4F">
        <w:rPr>
          <w:rFonts w:ascii="Garamond" w:hAnsi="Garamond"/>
          <w:sz w:val="22"/>
          <w:szCs w:val="22"/>
        </w:rPr>
        <w:t>------------------------------------------------</w:t>
      </w:r>
      <w:r w:rsidR="00EC58FC" w:rsidRPr="003D5A4F">
        <w:rPr>
          <w:rFonts w:ascii="Garamond" w:hAnsi="Garamond"/>
          <w:sz w:val="22"/>
          <w:szCs w:val="22"/>
        </w:rPr>
        <w:t>-----</w:t>
      </w:r>
      <w:r w:rsidR="00C80BE0">
        <w:rPr>
          <w:rFonts w:ascii="Garamond" w:hAnsi="Garamond"/>
          <w:sz w:val="22"/>
          <w:szCs w:val="22"/>
        </w:rPr>
        <w:t>---------------</w:t>
      </w:r>
      <w:r w:rsidR="00CE3FE9">
        <w:rPr>
          <w:rFonts w:ascii="Garamond" w:hAnsi="Garamond"/>
          <w:sz w:val="22"/>
          <w:szCs w:val="22"/>
        </w:rPr>
        <w:t>---------</w:t>
      </w:r>
      <w:r w:rsidR="005A5ABB">
        <w:rPr>
          <w:rFonts w:ascii="Garamond" w:hAnsi="Garamond"/>
          <w:sz w:val="22"/>
          <w:szCs w:val="22"/>
        </w:rPr>
        <w:t>---------</w:t>
      </w:r>
    </w:p>
    <w:p w14:paraId="76B712D0" w14:textId="701184BE" w:rsidR="00B74C4F" w:rsidRPr="003D5A4F" w:rsidRDefault="00B74C4F" w:rsidP="00ED45DE">
      <w:pPr>
        <w:rPr>
          <w:rFonts w:ascii="Garamond" w:hAnsi="Garamond"/>
          <w:sz w:val="22"/>
          <w:szCs w:val="22"/>
          <w:highlight w:val="green"/>
        </w:rPr>
      </w:pPr>
      <w:r w:rsidRPr="003D5A4F">
        <w:rPr>
          <w:rFonts w:ascii="Garamond" w:hAnsi="Garamond"/>
          <w:sz w:val="22"/>
          <w:szCs w:val="22"/>
        </w:rPr>
        <w:t xml:space="preserve">Week </w:t>
      </w:r>
      <w:r w:rsidR="00243C26">
        <w:rPr>
          <w:rFonts w:ascii="Garamond" w:hAnsi="Garamond"/>
          <w:sz w:val="22"/>
          <w:szCs w:val="22"/>
        </w:rPr>
        <w:t>3</w:t>
      </w:r>
      <w:r w:rsidRPr="003D5A4F">
        <w:rPr>
          <w:rFonts w:ascii="Garamond" w:hAnsi="Garamond"/>
          <w:sz w:val="22"/>
          <w:szCs w:val="22"/>
        </w:rPr>
        <w:t xml:space="preserve">: </w:t>
      </w:r>
      <w:r w:rsidR="005A0265" w:rsidRPr="005A5ABB">
        <w:rPr>
          <w:rFonts w:ascii="Garamond" w:hAnsi="Garamond"/>
          <w:b/>
          <w:i/>
          <w:sz w:val="22"/>
          <w:szCs w:val="22"/>
        </w:rPr>
        <w:t>Some</w:t>
      </w:r>
      <w:r w:rsidR="005A0265" w:rsidRPr="005A0265">
        <w:rPr>
          <w:rFonts w:ascii="Garamond" w:hAnsi="Garamond"/>
          <w:b/>
          <w:sz w:val="22"/>
          <w:szCs w:val="22"/>
        </w:rPr>
        <w:t xml:space="preserve"> </w:t>
      </w:r>
      <w:r w:rsidR="00B1337E">
        <w:rPr>
          <w:rFonts w:ascii="Garamond" w:hAnsi="Garamond"/>
          <w:b/>
          <w:sz w:val="22"/>
          <w:szCs w:val="22"/>
        </w:rPr>
        <w:t>Overarching T</w:t>
      </w:r>
      <w:r w:rsidRPr="003D5A4F">
        <w:rPr>
          <w:rFonts w:ascii="Garamond" w:hAnsi="Garamond"/>
          <w:b/>
          <w:sz w:val="22"/>
          <w:szCs w:val="22"/>
        </w:rPr>
        <w:t xml:space="preserve">heories in Social </w:t>
      </w:r>
      <w:r w:rsidRPr="00CE3FE9">
        <w:rPr>
          <w:rFonts w:ascii="Garamond" w:hAnsi="Garamond"/>
          <w:b/>
          <w:sz w:val="22"/>
          <w:szCs w:val="22"/>
        </w:rPr>
        <w:t>Psych</w:t>
      </w:r>
      <w:r w:rsidR="00EC58FC" w:rsidRPr="00CE3FE9">
        <w:rPr>
          <w:rFonts w:ascii="Garamond" w:hAnsi="Garamond"/>
          <w:b/>
          <w:sz w:val="22"/>
          <w:szCs w:val="22"/>
        </w:rPr>
        <w:t>ology</w:t>
      </w:r>
      <w:r w:rsidRPr="00CE3FE9">
        <w:rPr>
          <w:rFonts w:ascii="Garamond" w:hAnsi="Garamond"/>
          <w:sz w:val="22"/>
          <w:szCs w:val="22"/>
        </w:rPr>
        <w:t xml:space="preserve"> </w:t>
      </w:r>
      <w:r w:rsidR="003C6108">
        <w:rPr>
          <w:rFonts w:ascii="Garamond" w:hAnsi="Garamond"/>
          <w:sz w:val="20"/>
          <w:szCs w:val="20"/>
        </w:rPr>
        <w:t>(N=</w:t>
      </w:r>
      <w:r w:rsidR="00D076FC">
        <w:rPr>
          <w:rFonts w:ascii="Garamond" w:hAnsi="Garamond"/>
          <w:sz w:val="20"/>
          <w:szCs w:val="20"/>
        </w:rPr>
        <w:t>4</w:t>
      </w:r>
      <w:r w:rsidR="00CE3FE9" w:rsidRPr="00CE3FE9">
        <w:rPr>
          <w:rFonts w:ascii="Garamond" w:hAnsi="Garamond"/>
          <w:sz w:val="20"/>
          <w:szCs w:val="20"/>
        </w:rPr>
        <w:t>)</w:t>
      </w:r>
    </w:p>
    <w:p w14:paraId="6859BB62" w14:textId="77777777" w:rsidR="00EE56D4" w:rsidRPr="00EE56D4" w:rsidRDefault="00EE56D4" w:rsidP="00ED45DE">
      <w:r>
        <w:rPr>
          <w:rFonts w:ascii="Garamond" w:hAnsi="Garamond"/>
          <w:sz w:val="22"/>
          <w:szCs w:val="22"/>
        </w:rPr>
        <w:t>-----------------------------------------------------</w:t>
      </w:r>
      <w:r w:rsidR="00C80BE0">
        <w:rPr>
          <w:rFonts w:ascii="Garamond" w:hAnsi="Garamond"/>
          <w:sz w:val="22"/>
          <w:szCs w:val="22"/>
        </w:rPr>
        <w:t>--------------</w:t>
      </w:r>
      <w:r w:rsidR="00CE3FE9">
        <w:rPr>
          <w:rFonts w:ascii="Garamond" w:hAnsi="Garamond"/>
          <w:sz w:val="22"/>
          <w:szCs w:val="22"/>
        </w:rPr>
        <w:t>---------</w:t>
      </w:r>
      <w:r w:rsidR="005A5ABB">
        <w:rPr>
          <w:rFonts w:ascii="Garamond" w:hAnsi="Garamond"/>
          <w:sz w:val="22"/>
          <w:szCs w:val="22"/>
        </w:rPr>
        <w:t>----------</w:t>
      </w:r>
    </w:p>
    <w:p w14:paraId="4B33F784" w14:textId="77777777" w:rsidR="007D4EF9" w:rsidRDefault="00D076FC" w:rsidP="007D4EF9">
      <w:pPr>
        <w:ind w:left="720" w:hanging="720"/>
        <w:rPr>
          <w:rFonts w:ascii="Garamond" w:hAnsi="Garamond"/>
          <w:sz w:val="22"/>
          <w:szCs w:val="22"/>
        </w:rPr>
      </w:pPr>
      <w:r w:rsidRPr="003D1E9C">
        <w:rPr>
          <w:rFonts w:ascii="Garamond" w:hAnsi="Garamond"/>
          <w:sz w:val="22"/>
          <w:szCs w:val="22"/>
        </w:rPr>
        <w:t xml:space="preserve">Cooper, J. (2012). Cognitive dissonance theory. In P. A. M. Van Lange, A. W. </w:t>
      </w:r>
      <w:proofErr w:type="spellStart"/>
      <w:r w:rsidRPr="003D1E9C">
        <w:rPr>
          <w:rFonts w:ascii="Garamond" w:hAnsi="Garamond"/>
          <w:sz w:val="22"/>
          <w:szCs w:val="22"/>
        </w:rPr>
        <w:t>Kruglanski</w:t>
      </w:r>
      <w:proofErr w:type="spellEnd"/>
      <w:r w:rsidRPr="003D1E9C">
        <w:rPr>
          <w:rFonts w:ascii="Garamond" w:hAnsi="Garamond"/>
          <w:sz w:val="22"/>
          <w:szCs w:val="22"/>
        </w:rPr>
        <w:t xml:space="preserve">, &amp; E. T. Higgins (Eds.), </w:t>
      </w:r>
      <w:r w:rsidRPr="003D1E9C">
        <w:rPr>
          <w:rFonts w:ascii="Garamond" w:hAnsi="Garamond"/>
          <w:i/>
          <w:sz w:val="22"/>
          <w:szCs w:val="22"/>
        </w:rPr>
        <w:t>Handbook of theories of social psychology,</w:t>
      </w:r>
      <w:r w:rsidRPr="003D1E9C">
        <w:t xml:space="preserve"> </w:t>
      </w:r>
      <w:r w:rsidRPr="003D1E9C">
        <w:rPr>
          <w:rFonts w:ascii="Garamond" w:hAnsi="Garamond"/>
          <w:sz w:val="22"/>
          <w:szCs w:val="22"/>
        </w:rPr>
        <w:t>Volume 1 (pp. 377-397), Los Angeles, CA: Sage.</w:t>
      </w:r>
    </w:p>
    <w:p w14:paraId="77B115BE" w14:textId="7832FCBE" w:rsidR="007D4EF9" w:rsidRPr="003D1E9C" w:rsidRDefault="007D4EF9" w:rsidP="007D4EF9">
      <w:pPr>
        <w:ind w:left="720" w:hanging="720"/>
        <w:rPr>
          <w:rFonts w:ascii="Garamond" w:hAnsi="Garamond"/>
          <w:sz w:val="22"/>
          <w:szCs w:val="22"/>
        </w:rPr>
      </w:pPr>
      <w:r w:rsidRPr="007D4EF9">
        <w:rPr>
          <w:rFonts w:ascii="Garamond" w:hAnsi="Garamond"/>
          <w:sz w:val="22"/>
          <w:szCs w:val="22"/>
        </w:rPr>
        <w:t xml:space="preserve">Corcoran, K., Crusius, J., &amp; </w:t>
      </w:r>
      <w:proofErr w:type="spellStart"/>
      <w:r w:rsidRPr="007D4EF9">
        <w:rPr>
          <w:rFonts w:ascii="Garamond" w:hAnsi="Garamond"/>
          <w:sz w:val="22"/>
          <w:szCs w:val="22"/>
        </w:rPr>
        <w:t>Mussweiler</w:t>
      </w:r>
      <w:proofErr w:type="spellEnd"/>
      <w:r w:rsidRPr="007D4EF9">
        <w:rPr>
          <w:rFonts w:ascii="Garamond" w:hAnsi="Garamond"/>
          <w:sz w:val="22"/>
          <w:szCs w:val="22"/>
        </w:rPr>
        <w:t>, T. (2011). Social comparison: Motives, standards, and mechanisms. In D.</w:t>
      </w:r>
      <w:r>
        <w:rPr>
          <w:rFonts w:ascii="Garamond" w:hAnsi="Garamond"/>
          <w:sz w:val="22"/>
          <w:szCs w:val="22"/>
        </w:rPr>
        <w:t xml:space="preserve"> </w:t>
      </w:r>
      <w:proofErr w:type="spellStart"/>
      <w:r w:rsidRPr="007D4EF9">
        <w:rPr>
          <w:rFonts w:ascii="Garamond" w:hAnsi="Garamond"/>
          <w:sz w:val="22"/>
          <w:szCs w:val="22"/>
        </w:rPr>
        <w:t>Chadee</w:t>
      </w:r>
      <w:proofErr w:type="spellEnd"/>
      <w:r w:rsidRPr="007D4EF9">
        <w:rPr>
          <w:rFonts w:ascii="Garamond" w:hAnsi="Garamond"/>
          <w:sz w:val="22"/>
          <w:szCs w:val="22"/>
        </w:rPr>
        <w:t xml:space="preserve"> (Ed.) Theories in social psychology (pp. 119-139). Oxford, UK: Wiley-Blackwell.</w:t>
      </w:r>
    </w:p>
    <w:p w14:paraId="3F58BD4E" w14:textId="77777777" w:rsidR="00B1337E" w:rsidRPr="003D1E9C" w:rsidRDefault="00B1337E" w:rsidP="00B1337E">
      <w:pPr>
        <w:ind w:left="720" w:hanging="720"/>
        <w:rPr>
          <w:rFonts w:ascii="Garamond" w:hAnsi="Garamond"/>
          <w:sz w:val="22"/>
          <w:szCs w:val="22"/>
        </w:rPr>
      </w:pPr>
      <w:proofErr w:type="spellStart"/>
      <w:r w:rsidRPr="003D1E9C">
        <w:rPr>
          <w:rFonts w:ascii="Garamond" w:hAnsi="Garamond"/>
          <w:sz w:val="22"/>
          <w:szCs w:val="22"/>
        </w:rPr>
        <w:t>Hornsey</w:t>
      </w:r>
      <w:proofErr w:type="spellEnd"/>
      <w:r w:rsidRPr="003D1E9C">
        <w:rPr>
          <w:rFonts w:ascii="Garamond" w:hAnsi="Garamond"/>
          <w:sz w:val="22"/>
          <w:szCs w:val="22"/>
        </w:rPr>
        <w:t xml:space="preserve">, M. J. (2008). Social identity theory and self-categorization theory: A historical review. </w:t>
      </w:r>
      <w:r w:rsidRPr="003D1E9C">
        <w:rPr>
          <w:rFonts w:ascii="Garamond" w:hAnsi="Garamond"/>
          <w:i/>
          <w:sz w:val="22"/>
          <w:szCs w:val="22"/>
        </w:rPr>
        <w:t>Social and Personality Psychology Compass, 2,</w:t>
      </w:r>
      <w:r w:rsidRPr="003D1E9C">
        <w:rPr>
          <w:rFonts w:ascii="Garamond" w:hAnsi="Garamond"/>
          <w:sz w:val="22"/>
          <w:szCs w:val="22"/>
        </w:rPr>
        <w:t xml:space="preserve"> 204-222.</w:t>
      </w:r>
    </w:p>
    <w:p w14:paraId="4A633B6B" w14:textId="77777777" w:rsidR="00B1337E" w:rsidRPr="003D1E9C" w:rsidRDefault="00B1337E" w:rsidP="00B1337E">
      <w:pPr>
        <w:ind w:left="720" w:hanging="720"/>
        <w:rPr>
          <w:rFonts w:ascii="Garamond" w:hAnsi="Garamond"/>
          <w:sz w:val="22"/>
          <w:szCs w:val="22"/>
        </w:rPr>
      </w:pPr>
      <w:proofErr w:type="spellStart"/>
      <w:r w:rsidRPr="003D1E9C">
        <w:rPr>
          <w:rFonts w:ascii="Garamond" w:hAnsi="Garamond"/>
          <w:sz w:val="22"/>
          <w:szCs w:val="22"/>
        </w:rPr>
        <w:t>Jost</w:t>
      </w:r>
      <w:proofErr w:type="spellEnd"/>
      <w:r w:rsidRPr="003D1E9C">
        <w:rPr>
          <w:rFonts w:ascii="Garamond" w:hAnsi="Garamond"/>
          <w:sz w:val="22"/>
          <w:szCs w:val="22"/>
        </w:rPr>
        <w:t xml:space="preserve">, J. T., Banaji, M. R., &amp; </w:t>
      </w:r>
      <w:proofErr w:type="spellStart"/>
      <w:r w:rsidRPr="003D1E9C">
        <w:rPr>
          <w:rFonts w:ascii="Garamond" w:hAnsi="Garamond"/>
          <w:sz w:val="22"/>
          <w:szCs w:val="22"/>
        </w:rPr>
        <w:t>Nosek</w:t>
      </w:r>
      <w:proofErr w:type="spellEnd"/>
      <w:r w:rsidRPr="003D1E9C">
        <w:rPr>
          <w:rFonts w:ascii="Garamond" w:hAnsi="Garamond"/>
          <w:sz w:val="22"/>
          <w:szCs w:val="22"/>
        </w:rPr>
        <w:t xml:space="preserve">, B. A. (2004). A decade of system justification theory: Accumulated evidence of conscious and unconscious bolstering of the status quo. </w:t>
      </w:r>
      <w:r w:rsidRPr="003D1E9C">
        <w:rPr>
          <w:rFonts w:ascii="Garamond" w:hAnsi="Garamond"/>
          <w:i/>
          <w:sz w:val="22"/>
          <w:szCs w:val="22"/>
        </w:rPr>
        <w:t>Political Psychology, 25</w:t>
      </w:r>
      <w:r w:rsidRPr="003D1E9C">
        <w:rPr>
          <w:rFonts w:ascii="Garamond" w:hAnsi="Garamond"/>
          <w:sz w:val="22"/>
          <w:szCs w:val="22"/>
        </w:rPr>
        <w:t>(6), 881-919.</w:t>
      </w:r>
    </w:p>
    <w:p w14:paraId="6C54742D" w14:textId="77777777" w:rsidR="00D076FC" w:rsidRPr="003D1E9C" w:rsidRDefault="00D076FC" w:rsidP="00D076FC">
      <w:pPr>
        <w:autoSpaceDE w:val="0"/>
        <w:autoSpaceDN w:val="0"/>
        <w:adjustRightInd w:val="0"/>
        <w:ind w:left="720" w:hanging="720"/>
        <w:rPr>
          <w:rFonts w:ascii="Garamond" w:hAnsi="Garamond"/>
          <w:bCs/>
          <w:sz w:val="22"/>
          <w:szCs w:val="22"/>
          <w:u w:val="single"/>
          <w:lang w:eastAsia="en-US"/>
        </w:rPr>
      </w:pPr>
      <w:r w:rsidRPr="003D1E9C">
        <w:rPr>
          <w:rFonts w:ascii="Garamond" w:hAnsi="Garamond"/>
          <w:bCs/>
          <w:i/>
          <w:sz w:val="22"/>
          <w:szCs w:val="22"/>
          <w:u w:val="single"/>
          <w:lang w:eastAsia="en-US"/>
        </w:rPr>
        <w:t xml:space="preserve">Optional </w:t>
      </w:r>
      <w:r w:rsidRPr="003D1E9C">
        <w:rPr>
          <w:rFonts w:ascii="Garamond" w:hAnsi="Garamond"/>
          <w:bCs/>
          <w:sz w:val="22"/>
          <w:szCs w:val="22"/>
          <w:u w:val="single"/>
          <w:lang w:eastAsia="en-US"/>
        </w:rPr>
        <w:t>Article</w:t>
      </w:r>
    </w:p>
    <w:p w14:paraId="0CF8FAF5" w14:textId="59781F01" w:rsidR="006D3592" w:rsidRDefault="00D076FC" w:rsidP="00243C26">
      <w:pPr>
        <w:ind w:left="720" w:hanging="720"/>
        <w:rPr>
          <w:rFonts w:ascii="Garamond" w:hAnsi="Garamond"/>
          <w:sz w:val="22"/>
          <w:szCs w:val="22"/>
        </w:rPr>
      </w:pPr>
      <w:r w:rsidRPr="003D1E9C">
        <w:rPr>
          <w:rFonts w:ascii="Garamond" w:hAnsi="Garamond"/>
          <w:sz w:val="22"/>
          <w:szCs w:val="22"/>
        </w:rPr>
        <w:t xml:space="preserve">Van Lange, P. A. M. (2013). What we should expect from theories in social psychology: Truth, abstraction, progress, and applicability as standards (TAPAS). </w:t>
      </w:r>
      <w:r w:rsidRPr="003D1E9C">
        <w:rPr>
          <w:rFonts w:ascii="Garamond" w:hAnsi="Garamond"/>
          <w:i/>
          <w:sz w:val="22"/>
          <w:szCs w:val="22"/>
        </w:rPr>
        <w:t>Personality and Social Psychology Review, 17</w:t>
      </w:r>
      <w:r w:rsidRPr="003D1E9C">
        <w:rPr>
          <w:rFonts w:ascii="Garamond" w:hAnsi="Garamond"/>
          <w:sz w:val="22"/>
          <w:szCs w:val="22"/>
        </w:rPr>
        <w:t>(1), 40-55.</w:t>
      </w:r>
    </w:p>
    <w:p w14:paraId="511D0281" w14:textId="77777777" w:rsidR="00C45698" w:rsidRDefault="00C45698" w:rsidP="00A1544F">
      <w:pPr>
        <w:ind w:left="720" w:hanging="720"/>
        <w:rPr>
          <w:rFonts w:ascii="Garamond" w:hAnsi="Garamond"/>
          <w:sz w:val="22"/>
          <w:szCs w:val="22"/>
        </w:rPr>
      </w:pPr>
    </w:p>
    <w:p w14:paraId="665DF606" w14:textId="77777777" w:rsidR="001E250D" w:rsidRPr="001E250D" w:rsidRDefault="001E250D" w:rsidP="001E250D">
      <w:pPr>
        <w:rPr>
          <w:rFonts w:ascii="Garamond" w:hAnsi="Garamond"/>
          <w:sz w:val="22"/>
          <w:szCs w:val="22"/>
        </w:rPr>
      </w:pPr>
      <w:r w:rsidRPr="001E250D">
        <w:rPr>
          <w:rFonts w:ascii="Garamond" w:hAnsi="Garamond"/>
          <w:sz w:val="22"/>
          <w:szCs w:val="22"/>
        </w:rPr>
        <w:t>-------------------------------------------------------</w:t>
      </w:r>
    </w:p>
    <w:p w14:paraId="3DB436BF" w14:textId="36DA2656" w:rsidR="001E250D" w:rsidRPr="001E250D" w:rsidRDefault="006D3592" w:rsidP="001E250D">
      <w:pPr>
        <w:rPr>
          <w:rFonts w:ascii="Garamond" w:hAnsi="Garamond"/>
          <w:sz w:val="22"/>
          <w:szCs w:val="22"/>
        </w:rPr>
      </w:pPr>
      <w:r>
        <w:rPr>
          <w:rFonts w:ascii="Garamond" w:hAnsi="Garamond"/>
          <w:sz w:val="22"/>
          <w:szCs w:val="22"/>
        </w:rPr>
        <w:t>Week 4</w:t>
      </w:r>
      <w:r w:rsidR="001E250D" w:rsidRPr="001E250D">
        <w:rPr>
          <w:rFonts w:ascii="Garamond" w:hAnsi="Garamond"/>
          <w:sz w:val="22"/>
          <w:szCs w:val="22"/>
        </w:rPr>
        <w:t xml:space="preserve">: </w:t>
      </w:r>
      <w:r w:rsidR="001E250D" w:rsidRPr="001E250D">
        <w:rPr>
          <w:rFonts w:ascii="Garamond" w:hAnsi="Garamond"/>
          <w:b/>
          <w:sz w:val="22"/>
          <w:szCs w:val="22"/>
        </w:rPr>
        <w:t>Methodological Challenges</w:t>
      </w:r>
      <w:r w:rsidR="0028659F">
        <w:rPr>
          <w:rFonts w:ascii="Garamond" w:hAnsi="Garamond"/>
          <w:sz w:val="22"/>
          <w:szCs w:val="22"/>
        </w:rPr>
        <w:t xml:space="preserve"> </w:t>
      </w:r>
      <w:r w:rsidR="0028659F" w:rsidRPr="00B643C7">
        <w:rPr>
          <w:rFonts w:ascii="Garamond" w:hAnsi="Garamond"/>
          <w:sz w:val="20"/>
          <w:szCs w:val="22"/>
        </w:rPr>
        <w:t>(N=</w:t>
      </w:r>
      <w:r w:rsidR="00DD20E3">
        <w:rPr>
          <w:rFonts w:ascii="Garamond" w:hAnsi="Garamond"/>
          <w:sz w:val="20"/>
          <w:szCs w:val="22"/>
        </w:rPr>
        <w:t>5</w:t>
      </w:r>
      <w:r w:rsidR="001E250D" w:rsidRPr="00B643C7">
        <w:rPr>
          <w:rFonts w:ascii="Garamond" w:hAnsi="Garamond"/>
          <w:sz w:val="20"/>
          <w:szCs w:val="22"/>
        </w:rPr>
        <w:t>)</w:t>
      </w:r>
    </w:p>
    <w:p w14:paraId="45A50CD0" w14:textId="77777777" w:rsidR="001E250D" w:rsidRPr="00852324" w:rsidRDefault="001E250D" w:rsidP="001E250D">
      <w:pPr>
        <w:rPr>
          <w:rFonts w:ascii="Garamond" w:hAnsi="Garamond"/>
          <w:sz w:val="22"/>
          <w:szCs w:val="22"/>
        </w:rPr>
      </w:pPr>
      <w:r w:rsidRPr="00852324">
        <w:rPr>
          <w:rFonts w:ascii="Garamond" w:hAnsi="Garamond"/>
          <w:sz w:val="22"/>
          <w:szCs w:val="22"/>
        </w:rPr>
        <w:t>-------------------------------------------------------</w:t>
      </w:r>
    </w:p>
    <w:p w14:paraId="435FAAD6" w14:textId="77777777" w:rsidR="001E250D" w:rsidRPr="00852324" w:rsidRDefault="001E250D" w:rsidP="00647AD9">
      <w:pPr>
        <w:ind w:left="720" w:hanging="720"/>
        <w:rPr>
          <w:rFonts w:ascii="Garamond" w:hAnsi="Garamond"/>
          <w:sz w:val="22"/>
          <w:szCs w:val="22"/>
          <w:u w:val="single"/>
        </w:rPr>
      </w:pPr>
      <w:r w:rsidRPr="00852324">
        <w:rPr>
          <w:rFonts w:ascii="Garamond" w:hAnsi="Garamond"/>
          <w:sz w:val="22"/>
          <w:szCs w:val="22"/>
          <w:u w:val="single"/>
        </w:rPr>
        <w:t>Classic/Seminal Articles</w:t>
      </w:r>
    </w:p>
    <w:p w14:paraId="48299993" w14:textId="77777777" w:rsidR="001E250D" w:rsidRPr="00852324" w:rsidRDefault="001E250D" w:rsidP="00B27B2A">
      <w:pPr>
        <w:ind w:left="720" w:hanging="270"/>
        <w:rPr>
          <w:rFonts w:ascii="Garamond" w:hAnsi="Garamond"/>
          <w:sz w:val="22"/>
          <w:szCs w:val="22"/>
        </w:rPr>
      </w:pPr>
      <w:r w:rsidRPr="00852324">
        <w:rPr>
          <w:rFonts w:ascii="Garamond" w:hAnsi="Garamond"/>
          <w:sz w:val="22"/>
          <w:szCs w:val="22"/>
        </w:rPr>
        <w:t xml:space="preserve">Mook, D. G. (1983). In defense of external invalidity. </w:t>
      </w:r>
      <w:r w:rsidRPr="00852324">
        <w:rPr>
          <w:rFonts w:ascii="Garamond" w:hAnsi="Garamond"/>
          <w:i/>
          <w:sz w:val="22"/>
          <w:szCs w:val="22"/>
        </w:rPr>
        <w:t>American Psychologist, 38,</w:t>
      </w:r>
      <w:r w:rsidRPr="00852324">
        <w:rPr>
          <w:rFonts w:ascii="Garamond" w:hAnsi="Garamond"/>
          <w:sz w:val="22"/>
          <w:szCs w:val="22"/>
        </w:rPr>
        <w:t xml:space="preserve"> 379-387.</w:t>
      </w:r>
    </w:p>
    <w:p w14:paraId="15094BEE" w14:textId="77777777" w:rsidR="001E250D" w:rsidRPr="00852324" w:rsidRDefault="001E250D" w:rsidP="00647AD9">
      <w:pPr>
        <w:ind w:left="720" w:hanging="720"/>
        <w:rPr>
          <w:rFonts w:ascii="Garamond" w:hAnsi="Garamond"/>
          <w:sz w:val="22"/>
          <w:szCs w:val="22"/>
          <w:u w:val="single"/>
        </w:rPr>
      </w:pPr>
      <w:r w:rsidRPr="00852324">
        <w:rPr>
          <w:rFonts w:ascii="Garamond" w:hAnsi="Garamond"/>
          <w:sz w:val="22"/>
          <w:szCs w:val="22"/>
          <w:u w:val="single"/>
        </w:rPr>
        <w:t>Contemporary Articles</w:t>
      </w:r>
    </w:p>
    <w:p w14:paraId="2B70CBAB" w14:textId="66793DCF" w:rsidR="003B2A18" w:rsidRPr="00852324" w:rsidRDefault="003B2A18" w:rsidP="00B27B2A">
      <w:pPr>
        <w:ind w:left="720" w:hanging="270"/>
        <w:rPr>
          <w:rFonts w:ascii="Garamond" w:hAnsi="Garamond"/>
          <w:sz w:val="22"/>
          <w:szCs w:val="22"/>
        </w:rPr>
      </w:pPr>
      <w:r w:rsidRPr="00852324">
        <w:rPr>
          <w:rFonts w:ascii="Garamond" w:hAnsi="Garamond"/>
          <w:sz w:val="22"/>
          <w:szCs w:val="22"/>
        </w:rPr>
        <w:t xml:space="preserve">Henrich, J., Heine, S. J., &amp; </w:t>
      </w:r>
      <w:proofErr w:type="spellStart"/>
      <w:r w:rsidRPr="00852324">
        <w:rPr>
          <w:rFonts w:ascii="Garamond" w:hAnsi="Garamond"/>
          <w:sz w:val="22"/>
          <w:szCs w:val="22"/>
        </w:rPr>
        <w:t>Norenzayan</w:t>
      </w:r>
      <w:proofErr w:type="spellEnd"/>
      <w:r w:rsidRPr="00852324">
        <w:rPr>
          <w:rFonts w:ascii="Garamond" w:hAnsi="Garamond"/>
          <w:sz w:val="22"/>
          <w:szCs w:val="22"/>
        </w:rPr>
        <w:t xml:space="preserve">, A. (2010). The weirdest people in the world? </w:t>
      </w:r>
      <w:r w:rsidRPr="00852324">
        <w:rPr>
          <w:rFonts w:ascii="Garamond" w:hAnsi="Garamond"/>
          <w:i/>
          <w:sz w:val="22"/>
          <w:szCs w:val="22"/>
        </w:rPr>
        <w:t>Behavioral and Brain Sciences, 33</w:t>
      </w:r>
      <w:r w:rsidRPr="00852324">
        <w:rPr>
          <w:rFonts w:ascii="Garamond" w:hAnsi="Garamond"/>
          <w:sz w:val="22"/>
          <w:szCs w:val="22"/>
        </w:rPr>
        <w:t xml:space="preserve">(2-3), 61-83. </w:t>
      </w:r>
      <w:r w:rsidRPr="00852324">
        <w:rPr>
          <w:rFonts w:ascii="Garamond" w:hAnsi="Garamond"/>
          <w:sz w:val="22"/>
          <w:szCs w:val="22"/>
          <w:u w:val="single"/>
        </w:rPr>
        <w:t>(NO need to read all open peer commentaries!)</w:t>
      </w:r>
    </w:p>
    <w:p w14:paraId="50E4A2CB" w14:textId="7DEDEB82" w:rsidR="0065117E" w:rsidRPr="00DD20E3" w:rsidRDefault="00AE2121" w:rsidP="00B27B2A">
      <w:pPr>
        <w:ind w:left="720" w:hanging="270"/>
        <w:rPr>
          <w:rFonts w:ascii="Garamond" w:hAnsi="Garamond"/>
          <w:sz w:val="22"/>
          <w:szCs w:val="22"/>
        </w:rPr>
      </w:pPr>
      <w:proofErr w:type="spellStart"/>
      <w:r w:rsidRPr="00DD20E3">
        <w:rPr>
          <w:rFonts w:ascii="Garamond" w:hAnsi="Garamond"/>
          <w:sz w:val="22"/>
          <w:szCs w:val="22"/>
        </w:rPr>
        <w:t>Pashler</w:t>
      </w:r>
      <w:proofErr w:type="spellEnd"/>
      <w:r w:rsidRPr="00DD20E3">
        <w:rPr>
          <w:rFonts w:ascii="Garamond" w:hAnsi="Garamond"/>
          <w:sz w:val="22"/>
          <w:szCs w:val="22"/>
        </w:rPr>
        <w:t>, H., &amp; Harris, C. R. (2012). Is the replicability crisis overbl</w:t>
      </w:r>
      <w:r w:rsidR="00060259" w:rsidRPr="00DD20E3">
        <w:rPr>
          <w:rFonts w:ascii="Garamond" w:hAnsi="Garamond"/>
          <w:sz w:val="22"/>
          <w:szCs w:val="22"/>
        </w:rPr>
        <w:t>own? T</w:t>
      </w:r>
      <w:r w:rsidRPr="00DD20E3">
        <w:rPr>
          <w:rFonts w:ascii="Garamond" w:hAnsi="Garamond"/>
          <w:sz w:val="22"/>
          <w:szCs w:val="22"/>
        </w:rPr>
        <w:t xml:space="preserve">hree arguments examined. </w:t>
      </w:r>
      <w:r w:rsidRPr="00DD20E3">
        <w:rPr>
          <w:rFonts w:ascii="Garamond" w:hAnsi="Garamond"/>
          <w:i/>
          <w:sz w:val="22"/>
          <w:szCs w:val="22"/>
        </w:rPr>
        <w:t>Perspectives on Psychological Science, 7</w:t>
      </w:r>
      <w:r w:rsidRPr="00DD20E3">
        <w:rPr>
          <w:rFonts w:ascii="Garamond" w:hAnsi="Garamond"/>
          <w:sz w:val="22"/>
          <w:szCs w:val="22"/>
        </w:rPr>
        <w:t>(6), 531-536.</w:t>
      </w:r>
    </w:p>
    <w:p w14:paraId="7A308F9B" w14:textId="3B274434" w:rsidR="0065117E" w:rsidRDefault="00AE2121" w:rsidP="00B27B2A">
      <w:pPr>
        <w:ind w:left="720" w:hanging="270"/>
        <w:rPr>
          <w:rFonts w:ascii="Garamond" w:hAnsi="Garamond"/>
          <w:sz w:val="22"/>
          <w:szCs w:val="22"/>
        </w:rPr>
      </w:pPr>
      <w:r w:rsidRPr="00DD20E3">
        <w:rPr>
          <w:rFonts w:ascii="Garamond" w:hAnsi="Garamond"/>
          <w:sz w:val="22"/>
          <w:szCs w:val="22"/>
        </w:rPr>
        <w:t xml:space="preserve">Stroebe, W., &amp; </w:t>
      </w:r>
      <w:proofErr w:type="spellStart"/>
      <w:r w:rsidRPr="00DD20E3">
        <w:rPr>
          <w:rFonts w:ascii="Garamond" w:hAnsi="Garamond"/>
          <w:sz w:val="22"/>
          <w:szCs w:val="22"/>
        </w:rPr>
        <w:t>Strack</w:t>
      </w:r>
      <w:proofErr w:type="spellEnd"/>
      <w:r w:rsidRPr="00DD20E3">
        <w:rPr>
          <w:rFonts w:ascii="Garamond" w:hAnsi="Garamond"/>
          <w:sz w:val="22"/>
          <w:szCs w:val="22"/>
        </w:rPr>
        <w:t xml:space="preserve">, F. (2014). The alleged crisis and the illusion of exact replication. </w:t>
      </w:r>
      <w:r w:rsidRPr="00DD20E3">
        <w:rPr>
          <w:rFonts w:ascii="Garamond" w:hAnsi="Garamond"/>
          <w:i/>
          <w:sz w:val="22"/>
          <w:szCs w:val="22"/>
        </w:rPr>
        <w:t>Perspectives on Psychological Science, 9</w:t>
      </w:r>
      <w:r w:rsidRPr="00DD20E3">
        <w:rPr>
          <w:rFonts w:ascii="Garamond" w:hAnsi="Garamond"/>
          <w:sz w:val="22"/>
          <w:szCs w:val="22"/>
        </w:rPr>
        <w:t>(1), 59-71.</w:t>
      </w:r>
    </w:p>
    <w:p w14:paraId="6C704326" w14:textId="1605F533" w:rsidR="00DD20E3" w:rsidRPr="00852324" w:rsidRDefault="00DD20E3" w:rsidP="00B27B2A">
      <w:pPr>
        <w:ind w:left="720" w:hanging="270"/>
        <w:rPr>
          <w:rFonts w:ascii="Garamond" w:hAnsi="Garamond"/>
          <w:sz w:val="22"/>
          <w:szCs w:val="22"/>
        </w:rPr>
      </w:pPr>
      <w:r>
        <w:rPr>
          <w:rFonts w:ascii="Garamond" w:hAnsi="Garamond"/>
          <w:sz w:val="22"/>
          <w:szCs w:val="22"/>
        </w:rPr>
        <w:t xml:space="preserve">Sabik et al., (2021). </w:t>
      </w:r>
      <w:r w:rsidRPr="00DD20E3">
        <w:rPr>
          <w:rFonts w:ascii="Garamond" w:hAnsi="Garamond"/>
          <w:sz w:val="22"/>
          <w:szCs w:val="22"/>
        </w:rPr>
        <w:t xml:space="preserve">Bringing an </w:t>
      </w:r>
      <w:r>
        <w:rPr>
          <w:rFonts w:ascii="Garamond" w:hAnsi="Garamond"/>
          <w:sz w:val="22"/>
          <w:szCs w:val="22"/>
        </w:rPr>
        <w:t>i</w:t>
      </w:r>
      <w:r w:rsidRPr="00DD20E3">
        <w:rPr>
          <w:rFonts w:ascii="Garamond" w:hAnsi="Garamond"/>
          <w:sz w:val="22"/>
          <w:szCs w:val="22"/>
        </w:rPr>
        <w:t xml:space="preserve">ntersectional </w:t>
      </w:r>
      <w:r>
        <w:rPr>
          <w:rFonts w:ascii="Garamond" w:hAnsi="Garamond"/>
          <w:sz w:val="22"/>
          <w:szCs w:val="22"/>
        </w:rPr>
        <w:t>l</w:t>
      </w:r>
      <w:r w:rsidRPr="00DD20E3">
        <w:rPr>
          <w:rFonts w:ascii="Garamond" w:hAnsi="Garamond"/>
          <w:sz w:val="22"/>
          <w:szCs w:val="22"/>
        </w:rPr>
        <w:t>ens to “</w:t>
      </w:r>
      <w:r>
        <w:rPr>
          <w:rFonts w:ascii="Garamond" w:hAnsi="Garamond"/>
          <w:sz w:val="22"/>
          <w:szCs w:val="22"/>
        </w:rPr>
        <w:t>o</w:t>
      </w:r>
      <w:r w:rsidRPr="00DD20E3">
        <w:rPr>
          <w:rFonts w:ascii="Garamond" w:hAnsi="Garamond"/>
          <w:sz w:val="22"/>
          <w:szCs w:val="22"/>
        </w:rPr>
        <w:t xml:space="preserve">pen” </w:t>
      </w:r>
      <w:r>
        <w:rPr>
          <w:rFonts w:ascii="Garamond" w:hAnsi="Garamond"/>
          <w:sz w:val="22"/>
          <w:szCs w:val="22"/>
        </w:rPr>
        <w:t>s</w:t>
      </w:r>
      <w:r w:rsidRPr="00DD20E3">
        <w:rPr>
          <w:rFonts w:ascii="Garamond" w:hAnsi="Garamond"/>
          <w:sz w:val="22"/>
          <w:szCs w:val="22"/>
        </w:rPr>
        <w:t xml:space="preserve">cience: An </w:t>
      </w:r>
      <w:r>
        <w:rPr>
          <w:rFonts w:ascii="Garamond" w:hAnsi="Garamond"/>
          <w:sz w:val="22"/>
          <w:szCs w:val="22"/>
        </w:rPr>
        <w:t>a</w:t>
      </w:r>
      <w:r w:rsidRPr="00DD20E3">
        <w:rPr>
          <w:rFonts w:ascii="Garamond" w:hAnsi="Garamond"/>
          <w:sz w:val="22"/>
          <w:szCs w:val="22"/>
        </w:rPr>
        <w:t xml:space="preserve">nalysis of </w:t>
      </w:r>
      <w:r>
        <w:rPr>
          <w:rFonts w:ascii="Garamond" w:hAnsi="Garamond"/>
          <w:sz w:val="22"/>
          <w:szCs w:val="22"/>
        </w:rPr>
        <w:t>r</w:t>
      </w:r>
      <w:r w:rsidRPr="00DD20E3">
        <w:rPr>
          <w:rFonts w:ascii="Garamond" w:hAnsi="Garamond"/>
          <w:sz w:val="22"/>
          <w:szCs w:val="22"/>
        </w:rPr>
        <w:t xml:space="preserve">epresentation in the </w:t>
      </w:r>
      <w:r>
        <w:rPr>
          <w:rFonts w:ascii="Garamond" w:hAnsi="Garamond"/>
          <w:sz w:val="22"/>
          <w:szCs w:val="22"/>
        </w:rPr>
        <w:t>r</w:t>
      </w:r>
      <w:r w:rsidRPr="00DD20E3">
        <w:rPr>
          <w:rFonts w:ascii="Garamond" w:hAnsi="Garamond"/>
          <w:sz w:val="22"/>
          <w:szCs w:val="22"/>
        </w:rPr>
        <w:t xml:space="preserve">eproducibility </w:t>
      </w:r>
      <w:r>
        <w:rPr>
          <w:rFonts w:ascii="Garamond" w:hAnsi="Garamond"/>
          <w:sz w:val="22"/>
          <w:szCs w:val="22"/>
        </w:rPr>
        <w:t>p</w:t>
      </w:r>
      <w:r w:rsidRPr="00DD20E3">
        <w:rPr>
          <w:rFonts w:ascii="Garamond" w:hAnsi="Garamond"/>
          <w:sz w:val="22"/>
          <w:szCs w:val="22"/>
        </w:rPr>
        <w:t>roject</w:t>
      </w:r>
      <w:r>
        <w:rPr>
          <w:rFonts w:ascii="Garamond" w:hAnsi="Garamond"/>
          <w:sz w:val="22"/>
          <w:szCs w:val="22"/>
        </w:rPr>
        <w:t xml:space="preserve">. </w:t>
      </w:r>
      <w:r w:rsidRPr="00DD20E3">
        <w:rPr>
          <w:rFonts w:ascii="Garamond" w:hAnsi="Garamond"/>
          <w:i/>
          <w:iCs/>
          <w:sz w:val="22"/>
          <w:szCs w:val="22"/>
        </w:rPr>
        <w:t>Psychology of Women Quarterly.</w:t>
      </w:r>
    </w:p>
    <w:p w14:paraId="326B3EBA" w14:textId="46D95D6E" w:rsidR="001E250D" w:rsidRPr="00852324" w:rsidRDefault="001E250D" w:rsidP="00647AD9">
      <w:pPr>
        <w:autoSpaceDE w:val="0"/>
        <w:autoSpaceDN w:val="0"/>
        <w:adjustRightInd w:val="0"/>
        <w:ind w:left="720" w:hanging="720"/>
        <w:rPr>
          <w:rFonts w:ascii="Garamond" w:hAnsi="Garamond"/>
          <w:bCs/>
          <w:sz w:val="22"/>
          <w:szCs w:val="22"/>
          <w:u w:val="single"/>
          <w:lang w:eastAsia="en-US"/>
        </w:rPr>
      </w:pPr>
      <w:r w:rsidRPr="00852324">
        <w:rPr>
          <w:rFonts w:ascii="Garamond" w:hAnsi="Garamond"/>
          <w:bCs/>
          <w:i/>
          <w:sz w:val="22"/>
          <w:szCs w:val="22"/>
          <w:u w:val="single"/>
          <w:lang w:eastAsia="en-US"/>
        </w:rPr>
        <w:t xml:space="preserve">Optional </w:t>
      </w:r>
      <w:r w:rsidRPr="00852324">
        <w:rPr>
          <w:rFonts w:ascii="Garamond" w:hAnsi="Garamond"/>
          <w:bCs/>
          <w:sz w:val="22"/>
          <w:szCs w:val="22"/>
          <w:u w:val="single"/>
          <w:lang w:eastAsia="en-US"/>
        </w:rPr>
        <w:t>Chapter</w:t>
      </w:r>
    </w:p>
    <w:p w14:paraId="0A651B49" w14:textId="54450F9B" w:rsidR="004C4F20" w:rsidRPr="00852324" w:rsidRDefault="001E250D" w:rsidP="00B27B2A">
      <w:pPr>
        <w:ind w:left="720" w:hanging="180"/>
        <w:rPr>
          <w:rFonts w:ascii="Garamond" w:hAnsi="Garamond"/>
          <w:sz w:val="22"/>
          <w:szCs w:val="22"/>
        </w:rPr>
      </w:pPr>
      <w:r w:rsidRPr="00852324">
        <w:rPr>
          <w:rFonts w:ascii="Garamond" w:hAnsi="Garamond"/>
          <w:sz w:val="22"/>
          <w:szCs w:val="22"/>
        </w:rPr>
        <w:t>Wilson, T. D., Aronson, E</w:t>
      </w:r>
      <w:r w:rsidR="003B2A18" w:rsidRPr="00852324">
        <w:rPr>
          <w:rFonts w:ascii="Garamond" w:hAnsi="Garamond"/>
          <w:sz w:val="22"/>
          <w:szCs w:val="22"/>
        </w:rPr>
        <w:t>.</w:t>
      </w:r>
      <w:r w:rsidRPr="00852324">
        <w:rPr>
          <w:rFonts w:ascii="Garamond" w:hAnsi="Garamond"/>
          <w:sz w:val="22"/>
          <w:szCs w:val="22"/>
        </w:rPr>
        <w:t xml:space="preserve">, &amp; </w:t>
      </w:r>
      <w:proofErr w:type="spellStart"/>
      <w:r w:rsidRPr="00852324">
        <w:rPr>
          <w:rFonts w:ascii="Garamond" w:hAnsi="Garamond"/>
          <w:sz w:val="22"/>
          <w:szCs w:val="22"/>
        </w:rPr>
        <w:t>Carlsmith</w:t>
      </w:r>
      <w:proofErr w:type="spellEnd"/>
      <w:r w:rsidRPr="00852324">
        <w:rPr>
          <w:rFonts w:ascii="Garamond" w:hAnsi="Garamond"/>
          <w:sz w:val="22"/>
          <w:szCs w:val="22"/>
        </w:rPr>
        <w:t>, K. (2010). The art of laboratory experimentation. In S. T. Fiske, D.T.</w:t>
      </w:r>
      <w:r w:rsidR="00647AD9" w:rsidRPr="00852324">
        <w:rPr>
          <w:rFonts w:ascii="Garamond" w:hAnsi="Garamond"/>
          <w:sz w:val="22"/>
          <w:szCs w:val="22"/>
        </w:rPr>
        <w:t xml:space="preserve"> </w:t>
      </w:r>
      <w:r w:rsidRPr="00852324">
        <w:rPr>
          <w:rFonts w:ascii="Garamond" w:hAnsi="Garamond"/>
          <w:sz w:val="22"/>
          <w:szCs w:val="22"/>
        </w:rPr>
        <w:t xml:space="preserve">Gilbert, &amp; G. </w:t>
      </w:r>
      <w:proofErr w:type="spellStart"/>
      <w:r w:rsidRPr="00852324">
        <w:rPr>
          <w:rFonts w:ascii="Garamond" w:hAnsi="Garamond"/>
          <w:sz w:val="22"/>
          <w:szCs w:val="22"/>
        </w:rPr>
        <w:t>Lindzey</w:t>
      </w:r>
      <w:proofErr w:type="spellEnd"/>
      <w:r w:rsidRPr="00852324">
        <w:rPr>
          <w:rFonts w:ascii="Garamond" w:hAnsi="Garamond"/>
          <w:sz w:val="22"/>
          <w:szCs w:val="22"/>
        </w:rPr>
        <w:t xml:space="preserve"> (Eds.), </w:t>
      </w:r>
      <w:r w:rsidRPr="00852324">
        <w:rPr>
          <w:rFonts w:ascii="Garamond" w:hAnsi="Garamond"/>
          <w:i/>
          <w:sz w:val="22"/>
          <w:szCs w:val="22"/>
        </w:rPr>
        <w:t>Handbook of Social Psychology</w:t>
      </w:r>
      <w:r w:rsidRPr="00852324">
        <w:rPr>
          <w:rFonts w:ascii="Garamond" w:hAnsi="Garamond"/>
          <w:sz w:val="22"/>
          <w:szCs w:val="22"/>
        </w:rPr>
        <w:t xml:space="preserve"> (5th ed.) - Vol. 1 (pp. 51-81). Hoboken NJ: Wiley.</w:t>
      </w:r>
    </w:p>
    <w:p w14:paraId="63D4674E" w14:textId="77777777" w:rsidR="004C4F20" w:rsidRPr="00852324" w:rsidRDefault="004C4F20" w:rsidP="0057434F">
      <w:pPr>
        <w:rPr>
          <w:rFonts w:ascii="Garamond" w:hAnsi="Garamond"/>
          <w:sz w:val="22"/>
          <w:szCs w:val="22"/>
        </w:rPr>
      </w:pPr>
    </w:p>
    <w:p w14:paraId="693B1ACF" w14:textId="77777777" w:rsidR="00B74C4F" w:rsidRPr="00852324" w:rsidRDefault="00B74C4F" w:rsidP="00B74C4F">
      <w:pPr>
        <w:autoSpaceDE w:val="0"/>
        <w:autoSpaceDN w:val="0"/>
        <w:adjustRightInd w:val="0"/>
        <w:rPr>
          <w:rFonts w:ascii="Garamond" w:hAnsi="Garamond"/>
          <w:sz w:val="22"/>
          <w:szCs w:val="22"/>
          <w:lang w:eastAsia="en-US"/>
        </w:rPr>
      </w:pPr>
      <w:r w:rsidRPr="00852324">
        <w:rPr>
          <w:rFonts w:ascii="Garamond" w:hAnsi="Garamond"/>
          <w:sz w:val="22"/>
          <w:szCs w:val="22"/>
        </w:rPr>
        <w:t>----------------------------------------------</w:t>
      </w:r>
      <w:r w:rsidR="00CE3FE9" w:rsidRPr="00852324">
        <w:rPr>
          <w:rFonts w:ascii="Garamond" w:hAnsi="Garamond"/>
          <w:sz w:val="22"/>
          <w:szCs w:val="22"/>
        </w:rPr>
        <w:t>-------</w:t>
      </w:r>
    </w:p>
    <w:p w14:paraId="1B805B62" w14:textId="35662237" w:rsidR="00B74C4F" w:rsidRPr="00852324" w:rsidRDefault="004C4F20" w:rsidP="00B74C4F">
      <w:pPr>
        <w:autoSpaceDE w:val="0"/>
        <w:autoSpaceDN w:val="0"/>
        <w:adjustRightInd w:val="0"/>
        <w:rPr>
          <w:rFonts w:ascii="Garamond" w:hAnsi="Garamond"/>
          <w:b/>
          <w:bCs/>
          <w:sz w:val="22"/>
          <w:szCs w:val="22"/>
          <w:lang w:eastAsia="en-US"/>
        </w:rPr>
      </w:pPr>
      <w:r w:rsidRPr="00852324">
        <w:rPr>
          <w:rFonts w:ascii="Garamond" w:hAnsi="Garamond"/>
          <w:sz w:val="22"/>
          <w:szCs w:val="22"/>
        </w:rPr>
        <w:t>Week 5</w:t>
      </w:r>
      <w:r w:rsidR="00B74C4F" w:rsidRPr="00852324">
        <w:rPr>
          <w:rFonts w:ascii="Garamond" w:hAnsi="Garamond"/>
          <w:sz w:val="22"/>
          <w:szCs w:val="22"/>
        </w:rPr>
        <w:t xml:space="preserve">: </w:t>
      </w:r>
      <w:r w:rsidR="00727482" w:rsidRPr="00852324">
        <w:rPr>
          <w:rFonts w:ascii="Garamond" w:hAnsi="Garamond"/>
          <w:b/>
          <w:bCs/>
          <w:sz w:val="22"/>
          <w:szCs w:val="22"/>
          <w:lang w:eastAsia="en-US"/>
        </w:rPr>
        <w:t>Automaticity and C</w:t>
      </w:r>
      <w:r w:rsidR="00B74C4F" w:rsidRPr="00852324">
        <w:rPr>
          <w:rFonts w:ascii="Garamond" w:hAnsi="Garamond"/>
          <w:b/>
          <w:bCs/>
          <w:sz w:val="22"/>
          <w:szCs w:val="22"/>
          <w:lang w:eastAsia="en-US"/>
        </w:rPr>
        <w:t xml:space="preserve">ontrol </w:t>
      </w:r>
      <w:r w:rsidR="00CE3FE9" w:rsidRPr="00852324">
        <w:rPr>
          <w:rFonts w:ascii="Garamond" w:hAnsi="Garamond"/>
          <w:sz w:val="20"/>
          <w:szCs w:val="20"/>
        </w:rPr>
        <w:t>(</w:t>
      </w:r>
      <w:r w:rsidR="009C3084">
        <w:rPr>
          <w:rFonts w:ascii="Garamond" w:hAnsi="Garamond"/>
          <w:sz w:val="20"/>
          <w:szCs w:val="20"/>
        </w:rPr>
        <w:t>N=4</w:t>
      </w:r>
      <w:r w:rsidR="00CE3FE9" w:rsidRPr="00852324">
        <w:rPr>
          <w:rFonts w:ascii="Garamond" w:hAnsi="Garamond"/>
          <w:sz w:val="20"/>
          <w:szCs w:val="20"/>
        </w:rPr>
        <w:t>)</w:t>
      </w:r>
    </w:p>
    <w:p w14:paraId="263E6C76" w14:textId="77777777" w:rsidR="00B74C4F" w:rsidRPr="00852324" w:rsidRDefault="00B74C4F" w:rsidP="00B74C4F">
      <w:pPr>
        <w:autoSpaceDE w:val="0"/>
        <w:autoSpaceDN w:val="0"/>
        <w:adjustRightInd w:val="0"/>
        <w:rPr>
          <w:rFonts w:ascii="Garamond" w:hAnsi="Garamond"/>
          <w:b/>
          <w:bCs/>
          <w:sz w:val="22"/>
          <w:szCs w:val="22"/>
          <w:lang w:eastAsia="en-US"/>
        </w:rPr>
      </w:pPr>
      <w:r w:rsidRPr="00852324">
        <w:rPr>
          <w:rFonts w:ascii="Garamond" w:hAnsi="Garamond"/>
          <w:sz w:val="22"/>
          <w:szCs w:val="22"/>
        </w:rPr>
        <w:t>----------------------------------------------</w:t>
      </w:r>
      <w:r w:rsidR="00CE3FE9" w:rsidRPr="00852324">
        <w:rPr>
          <w:rFonts w:ascii="Garamond" w:hAnsi="Garamond"/>
          <w:sz w:val="22"/>
          <w:szCs w:val="22"/>
        </w:rPr>
        <w:t>------</w:t>
      </w:r>
    </w:p>
    <w:p w14:paraId="43D3A4A3" w14:textId="77777777" w:rsidR="00EA293C" w:rsidRPr="00852324" w:rsidRDefault="00EA293C" w:rsidP="00BC6B46">
      <w:pPr>
        <w:autoSpaceDE w:val="0"/>
        <w:autoSpaceDN w:val="0"/>
        <w:adjustRightInd w:val="0"/>
        <w:ind w:left="720" w:hanging="720"/>
        <w:rPr>
          <w:rFonts w:ascii="Garamond" w:hAnsi="Garamond"/>
          <w:bCs/>
          <w:sz w:val="22"/>
          <w:szCs w:val="22"/>
          <w:u w:val="single"/>
          <w:lang w:eastAsia="en-US"/>
        </w:rPr>
      </w:pPr>
      <w:r w:rsidRPr="00852324">
        <w:rPr>
          <w:rFonts w:ascii="Garamond" w:hAnsi="Garamond"/>
          <w:bCs/>
          <w:sz w:val="22"/>
          <w:szCs w:val="22"/>
          <w:u w:val="single"/>
          <w:lang w:eastAsia="en-US"/>
        </w:rPr>
        <w:t>Classic</w:t>
      </w:r>
      <w:r w:rsidR="007A7B2D" w:rsidRPr="00852324">
        <w:rPr>
          <w:rFonts w:ascii="Garamond" w:hAnsi="Garamond"/>
          <w:bCs/>
          <w:sz w:val="22"/>
          <w:szCs w:val="22"/>
          <w:u w:val="single"/>
          <w:lang w:eastAsia="en-US"/>
        </w:rPr>
        <w:t>/Seminal</w:t>
      </w:r>
      <w:r w:rsidRPr="00852324">
        <w:rPr>
          <w:rFonts w:ascii="Garamond" w:hAnsi="Garamond"/>
          <w:bCs/>
          <w:sz w:val="22"/>
          <w:szCs w:val="22"/>
          <w:u w:val="single"/>
          <w:lang w:eastAsia="en-US"/>
        </w:rPr>
        <w:t xml:space="preserve"> Articles</w:t>
      </w:r>
    </w:p>
    <w:p w14:paraId="295FDCC7" w14:textId="77777777" w:rsidR="00EA293C" w:rsidRPr="00852324" w:rsidRDefault="00EA293C" w:rsidP="00FF4BCE">
      <w:pPr>
        <w:autoSpaceDE w:val="0"/>
        <w:autoSpaceDN w:val="0"/>
        <w:adjustRightInd w:val="0"/>
        <w:ind w:left="720" w:hanging="360"/>
        <w:rPr>
          <w:rFonts w:ascii="Garamond" w:hAnsi="Garamond"/>
          <w:bCs/>
          <w:sz w:val="22"/>
          <w:szCs w:val="22"/>
          <w:lang w:eastAsia="en-US"/>
        </w:rPr>
      </w:pPr>
      <w:proofErr w:type="spellStart"/>
      <w:r w:rsidRPr="00852324">
        <w:rPr>
          <w:rFonts w:ascii="Garamond" w:hAnsi="Garamond"/>
          <w:bCs/>
          <w:sz w:val="22"/>
          <w:szCs w:val="22"/>
          <w:lang w:eastAsia="en-US"/>
        </w:rPr>
        <w:t>Bargh</w:t>
      </w:r>
      <w:proofErr w:type="spellEnd"/>
      <w:r w:rsidRPr="00852324">
        <w:rPr>
          <w:rFonts w:ascii="Garamond" w:hAnsi="Garamond"/>
          <w:bCs/>
          <w:sz w:val="22"/>
          <w:szCs w:val="22"/>
          <w:lang w:eastAsia="en-US"/>
        </w:rPr>
        <w:t xml:space="preserve">, J. A., Chen, M., &amp; Burrows, L. (1996). Automaticity of social behavior: Direct effects of trait construct and stereotype activation on action. </w:t>
      </w:r>
      <w:r w:rsidRPr="00852324">
        <w:rPr>
          <w:rFonts w:ascii="Garamond" w:hAnsi="Garamond"/>
          <w:bCs/>
          <w:i/>
          <w:sz w:val="22"/>
          <w:szCs w:val="22"/>
          <w:lang w:eastAsia="en-US"/>
        </w:rPr>
        <w:t xml:space="preserve">Journal of Personality and Social Psychology, 71, </w:t>
      </w:r>
      <w:r w:rsidRPr="00852324">
        <w:rPr>
          <w:rFonts w:ascii="Garamond" w:hAnsi="Garamond"/>
          <w:bCs/>
          <w:sz w:val="22"/>
          <w:szCs w:val="22"/>
          <w:lang w:eastAsia="en-US"/>
        </w:rPr>
        <w:t>230-244.</w:t>
      </w:r>
    </w:p>
    <w:p w14:paraId="5DA596C8" w14:textId="77777777" w:rsidR="007A7B2D" w:rsidRPr="00852324" w:rsidRDefault="00676D12" w:rsidP="00CE3FE9">
      <w:pPr>
        <w:autoSpaceDE w:val="0"/>
        <w:autoSpaceDN w:val="0"/>
        <w:adjustRightInd w:val="0"/>
        <w:ind w:left="720" w:hanging="360"/>
        <w:rPr>
          <w:rFonts w:ascii="Garamond" w:hAnsi="Garamond"/>
          <w:bCs/>
          <w:sz w:val="22"/>
          <w:szCs w:val="22"/>
          <w:lang w:eastAsia="en-US"/>
        </w:rPr>
      </w:pPr>
      <w:r w:rsidRPr="00852324">
        <w:rPr>
          <w:rFonts w:ascii="Garamond" w:hAnsi="Garamond"/>
          <w:bCs/>
          <w:sz w:val="22"/>
          <w:szCs w:val="22"/>
          <w:lang w:eastAsia="en-US"/>
        </w:rPr>
        <w:t>Ajzen, I. (1991)</w:t>
      </w:r>
      <w:r w:rsidR="00993F16" w:rsidRPr="00852324">
        <w:rPr>
          <w:rFonts w:ascii="Garamond" w:hAnsi="Garamond"/>
          <w:bCs/>
          <w:sz w:val="22"/>
          <w:szCs w:val="22"/>
          <w:lang w:eastAsia="en-US"/>
        </w:rPr>
        <w:t>.</w:t>
      </w:r>
      <w:r w:rsidRPr="00852324">
        <w:rPr>
          <w:rFonts w:ascii="Garamond" w:hAnsi="Garamond"/>
          <w:bCs/>
          <w:sz w:val="22"/>
          <w:szCs w:val="22"/>
          <w:lang w:eastAsia="en-US"/>
        </w:rPr>
        <w:t xml:space="preserve"> The theory of planned behavior. </w:t>
      </w:r>
      <w:r w:rsidRPr="00852324">
        <w:rPr>
          <w:rFonts w:ascii="Garamond" w:hAnsi="Garamond"/>
          <w:bCs/>
          <w:i/>
          <w:sz w:val="22"/>
          <w:szCs w:val="22"/>
          <w:lang w:eastAsia="en-US"/>
        </w:rPr>
        <w:t>Organizational behavior and human decision processes, 50</w:t>
      </w:r>
      <w:r w:rsidRPr="00852324">
        <w:rPr>
          <w:rFonts w:ascii="Garamond" w:hAnsi="Garamond"/>
          <w:bCs/>
          <w:sz w:val="22"/>
          <w:szCs w:val="22"/>
          <w:lang w:eastAsia="en-US"/>
        </w:rPr>
        <w:t>, 179-211.</w:t>
      </w:r>
    </w:p>
    <w:p w14:paraId="3496645A" w14:textId="77777777" w:rsidR="00676D12" w:rsidRPr="00852324" w:rsidRDefault="00676D12" w:rsidP="00BC6B46">
      <w:pPr>
        <w:autoSpaceDE w:val="0"/>
        <w:autoSpaceDN w:val="0"/>
        <w:adjustRightInd w:val="0"/>
        <w:ind w:left="720" w:hanging="720"/>
        <w:rPr>
          <w:rFonts w:ascii="Garamond" w:hAnsi="Garamond"/>
          <w:bCs/>
          <w:sz w:val="22"/>
          <w:szCs w:val="22"/>
          <w:u w:val="single"/>
          <w:lang w:eastAsia="en-US"/>
        </w:rPr>
      </w:pPr>
      <w:r w:rsidRPr="00852324">
        <w:rPr>
          <w:rFonts w:ascii="Garamond" w:hAnsi="Garamond"/>
          <w:bCs/>
          <w:sz w:val="22"/>
          <w:szCs w:val="22"/>
          <w:u w:val="single"/>
          <w:lang w:eastAsia="en-US"/>
        </w:rPr>
        <w:t>Contemporary Articles</w:t>
      </w:r>
    </w:p>
    <w:p w14:paraId="05BF55AC" w14:textId="2C6EC5B9" w:rsidR="00D74A86" w:rsidRDefault="00D74A86" w:rsidP="00D74A86">
      <w:pPr>
        <w:autoSpaceDE w:val="0"/>
        <w:autoSpaceDN w:val="0"/>
        <w:adjustRightInd w:val="0"/>
        <w:ind w:left="720" w:hanging="360"/>
        <w:rPr>
          <w:rFonts w:ascii="Garamond" w:hAnsi="Garamond"/>
          <w:sz w:val="22"/>
          <w:szCs w:val="22"/>
        </w:rPr>
      </w:pPr>
      <w:r w:rsidRPr="00852324">
        <w:rPr>
          <w:rFonts w:ascii="Garamond" w:hAnsi="Garamond"/>
          <w:sz w:val="22"/>
          <w:szCs w:val="22"/>
        </w:rPr>
        <w:t xml:space="preserve">Ferguson, M. J., </w:t>
      </w:r>
      <w:proofErr w:type="spellStart"/>
      <w:r w:rsidRPr="00852324">
        <w:rPr>
          <w:rFonts w:ascii="Garamond" w:hAnsi="Garamond"/>
          <w:sz w:val="22"/>
          <w:szCs w:val="22"/>
        </w:rPr>
        <w:t>Bargh</w:t>
      </w:r>
      <w:proofErr w:type="spellEnd"/>
      <w:r w:rsidRPr="00852324">
        <w:rPr>
          <w:rFonts w:ascii="Garamond" w:hAnsi="Garamond"/>
          <w:sz w:val="22"/>
          <w:szCs w:val="22"/>
        </w:rPr>
        <w:t xml:space="preserve">, J. A., &amp; Nayak, D. A. (2005). After-affects: How automatic evaluations influence the interpretation of subsequent, unrelated stimuli. </w:t>
      </w:r>
      <w:r w:rsidRPr="00852324">
        <w:rPr>
          <w:rFonts w:ascii="Garamond" w:hAnsi="Garamond"/>
          <w:i/>
          <w:sz w:val="22"/>
          <w:szCs w:val="22"/>
        </w:rPr>
        <w:t>Journal of Experimental Social Psychology, 41</w:t>
      </w:r>
      <w:r w:rsidRPr="00852324">
        <w:rPr>
          <w:rFonts w:ascii="Garamond" w:hAnsi="Garamond"/>
          <w:sz w:val="22"/>
          <w:szCs w:val="22"/>
        </w:rPr>
        <w:t>(2), 182-191.</w:t>
      </w:r>
    </w:p>
    <w:p w14:paraId="30A4252C" w14:textId="5E4AD315" w:rsidR="0057222B" w:rsidRPr="00852324" w:rsidRDefault="0057222B" w:rsidP="00D74A86">
      <w:pPr>
        <w:autoSpaceDE w:val="0"/>
        <w:autoSpaceDN w:val="0"/>
        <w:adjustRightInd w:val="0"/>
        <w:ind w:left="720" w:hanging="360"/>
        <w:rPr>
          <w:rFonts w:ascii="Garamond" w:hAnsi="Garamond"/>
          <w:sz w:val="22"/>
          <w:szCs w:val="22"/>
        </w:rPr>
      </w:pPr>
      <w:r w:rsidRPr="0057222B">
        <w:rPr>
          <w:rFonts w:ascii="Garamond" w:hAnsi="Garamond"/>
          <w:sz w:val="22"/>
          <w:szCs w:val="22"/>
        </w:rPr>
        <w:t xml:space="preserve">Cesario, J. (2014). Priming, replication, and the hardest science. </w:t>
      </w:r>
      <w:r w:rsidRPr="0057222B">
        <w:rPr>
          <w:rFonts w:ascii="Garamond" w:hAnsi="Garamond"/>
          <w:i/>
          <w:sz w:val="22"/>
          <w:szCs w:val="22"/>
        </w:rPr>
        <w:t>Perspectives on Psychological Science, 9</w:t>
      </w:r>
      <w:r w:rsidRPr="0057222B">
        <w:rPr>
          <w:rFonts w:ascii="Garamond" w:hAnsi="Garamond"/>
          <w:sz w:val="22"/>
          <w:szCs w:val="22"/>
        </w:rPr>
        <w:t>(1), 40-48.</w:t>
      </w:r>
    </w:p>
    <w:p w14:paraId="49EC209D" w14:textId="18465079" w:rsidR="0025281C" w:rsidRPr="00852324" w:rsidRDefault="0025281C" w:rsidP="00D74A86">
      <w:pPr>
        <w:autoSpaceDE w:val="0"/>
        <w:autoSpaceDN w:val="0"/>
        <w:adjustRightInd w:val="0"/>
        <w:ind w:left="720" w:hanging="720"/>
        <w:rPr>
          <w:rFonts w:ascii="Garamond" w:hAnsi="Garamond"/>
          <w:bCs/>
          <w:sz w:val="22"/>
          <w:szCs w:val="22"/>
          <w:u w:val="single"/>
          <w:lang w:eastAsia="en-US"/>
        </w:rPr>
      </w:pPr>
      <w:r w:rsidRPr="00852324">
        <w:rPr>
          <w:rFonts w:ascii="Garamond" w:hAnsi="Garamond"/>
          <w:bCs/>
          <w:i/>
          <w:sz w:val="22"/>
          <w:szCs w:val="22"/>
          <w:u w:val="single"/>
          <w:lang w:eastAsia="en-US"/>
        </w:rPr>
        <w:t xml:space="preserve">Optional </w:t>
      </w:r>
      <w:r w:rsidRPr="00852324">
        <w:rPr>
          <w:rFonts w:ascii="Garamond" w:hAnsi="Garamond"/>
          <w:bCs/>
          <w:sz w:val="22"/>
          <w:szCs w:val="22"/>
          <w:u w:val="single"/>
          <w:lang w:eastAsia="en-US"/>
        </w:rPr>
        <w:t>Chapter</w:t>
      </w:r>
    </w:p>
    <w:p w14:paraId="4FAC943E" w14:textId="1485CFBB" w:rsidR="00C45698" w:rsidRPr="00852324" w:rsidRDefault="0025281C" w:rsidP="00287D06">
      <w:pPr>
        <w:autoSpaceDE w:val="0"/>
        <w:autoSpaceDN w:val="0"/>
        <w:adjustRightInd w:val="0"/>
        <w:ind w:left="720" w:hanging="360"/>
        <w:rPr>
          <w:rFonts w:ascii="Garamond" w:hAnsi="Garamond"/>
          <w:sz w:val="22"/>
          <w:szCs w:val="22"/>
        </w:rPr>
      </w:pPr>
      <w:proofErr w:type="spellStart"/>
      <w:r w:rsidRPr="00852324">
        <w:rPr>
          <w:rFonts w:ascii="Garamond" w:hAnsi="Garamond"/>
          <w:sz w:val="22"/>
          <w:szCs w:val="22"/>
        </w:rPr>
        <w:t>Dijksterhuis</w:t>
      </w:r>
      <w:proofErr w:type="spellEnd"/>
      <w:r w:rsidRPr="00852324">
        <w:rPr>
          <w:rFonts w:ascii="Garamond" w:hAnsi="Garamond"/>
          <w:sz w:val="22"/>
          <w:szCs w:val="22"/>
        </w:rPr>
        <w:t xml:space="preserve">, A. J. (2010). Automaticity and the unconscious. In S. T. Fiske, D.T. Gilbert, &amp; G. </w:t>
      </w:r>
      <w:proofErr w:type="spellStart"/>
      <w:r w:rsidRPr="00852324">
        <w:rPr>
          <w:rFonts w:ascii="Garamond" w:hAnsi="Garamond"/>
          <w:sz w:val="22"/>
          <w:szCs w:val="22"/>
        </w:rPr>
        <w:t>Lindzey</w:t>
      </w:r>
      <w:proofErr w:type="spellEnd"/>
      <w:r w:rsidRPr="00852324">
        <w:rPr>
          <w:rFonts w:ascii="Garamond" w:hAnsi="Garamond"/>
          <w:sz w:val="22"/>
          <w:szCs w:val="22"/>
        </w:rPr>
        <w:t xml:space="preserve"> (Eds.), </w:t>
      </w:r>
      <w:r w:rsidRPr="00852324">
        <w:rPr>
          <w:rFonts w:ascii="Garamond" w:hAnsi="Garamond"/>
          <w:i/>
          <w:iCs/>
          <w:sz w:val="22"/>
          <w:szCs w:val="22"/>
        </w:rPr>
        <w:t xml:space="preserve">Handbook of Social Psychology </w:t>
      </w:r>
      <w:r w:rsidRPr="00852324">
        <w:rPr>
          <w:rFonts w:ascii="Garamond" w:hAnsi="Garamond"/>
          <w:iCs/>
          <w:sz w:val="22"/>
          <w:szCs w:val="22"/>
        </w:rPr>
        <w:t>(5th ed.) - Vol. 1</w:t>
      </w:r>
      <w:r w:rsidRPr="00852324">
        <w:rPr>
          <w:rFonts w:ascii="Garamond" w:hAnsi="Garamond"/>
          <w:sz w:val="22"/>
          <w:szCs w:val="22"/>
        </w:rPr>
        <w:t xml:space="preserve"> (pp. 228-267). Hoboken NJ: Wiley.</w:t>
      </w:r>
    </w:p>
    <w:p w14:paraId="56CF00C9" w14:textId="77777777" w:rsidR="00B74C4F" w:rsidRPr="00852324" w:rsidRDefault="00B74C4F" w:rsidP="00B74C4F">
      <w:pPr>
        <w:autoSpaceDE w:val="0"/>
        <w:autoSpaceDN w:val="0"/>
        <w:adjustRightInd w:val="0"/>
        <w:rPr>
          <w:rFonts w:ascii="Garamond" w:hAnsi="Garamond"/>
          <w:b/>
          <w:bCs/>
          <w:sz w:val="22"/>
          <w:szCs w:val="22"/>
          <w:lang w:eastAsia="en-US"/>
        </w:rPr>
      </w:pPr>
      <w:r w:rsidRPr="00852324">
        <w:rPr>
          <w:rFonts w:ascii="Garamond" w:hAnsi="Garamond"/>
          <w:sz w:val="22"/>
          <w:szCs w:val="22"/>
        </w:rPr>
        <w:lastRenderedPageBreak/>
        <w:t>-----------------------------------------------</w:t>
      </w:r>
      <w:r w:rsidR="00CE3FE9" w:rsidRPr="00852324">
        <w:rPr>
          <w:rFonts w:ascii="Garamond" w:hAnsi="Garamond"/>
          <w:sz w:val="22"/>
          <w:szCs w:val="22"/>
        </w:rPr>
        <w:t>------</w:t>
      </w:r>
    </w:p>
    <w:p w14:paraId="5E5E1495" w14:textId="70E8BF19" w:rsidR="00B74C4F" w:rsidRPr="00852324" w:rsidRDefault="004C4F20" w:rsidP="00B74C4F">
      <w:pPr>
        <w:autoSpaceDE w:val="0"/>
        <w:autoSpaceDN w:val="0"/>
        <w:adjustRightInd w:val="0"/>
        <w:rPr>
          <w:rFonts w:ascii="Garamond" w:hAnsi="Garamond"/>
          <w:b/>
          <w:bCs/>
          <w:sz w:val="22"/>
          <w:szCs w:val="22"/>
          <w:lang w:eastAsia="en-US"/>
        </w:rPr>
      </w:pPr>
      <w:r w:rsidRPr="00852324">
        <w:rPr>
          <w:rFonts w:ascii="Garamond" w:hAnsi="Garamond"/>
          <w:sz w:val="22"/>
          <w:szCs w:val="22"/>
        </w:rPr>
        <w:t>Week 6</w:t>
      </w:r>
      <w:r w:rsidR="00B74C4F" w:rsidRPr="00852324">
        <w:rPr>
          <w:rFonts w:ascii="Garamond" w:hAnsi="Garamond"/>
          <w:sz w:val="22"/>
          <w:szCs w:val="22"/>
        </w:rPr>
        <w:t xml:space="preserve">: </w:t>
      </w:r>
      <w:r w:rsidR="00B74C4F" w:rsidRPr="00852324">
        <w:rPr>
          <w:rFonts w:ascii="Garamond" w:hAnsi="Garamond"/>
          <w:b/>
          <w:bCs/>
          <w:sz w:val="22"/>
          <w:szCs w:val="22"/>
          <w:lang w:eastAsia="en-US"/>
        </w:rPr>
        <w:t>Attitudes and Persuasion</w:t>
      </w:r>
      <w:r w:rsidR="00CE3FE9" w:rsidRPr="00852324">
        <w:rPr>
          <w:rFonts w:ascii="Garamond" w:hAnsi="Garamond"/>
          <w:b/>
          <w:bCs/>
          <w:sz w:val="22"/>
          <w:szCs w:val="22"/>
          <w:lang w:eastAsia="en-US"/>
        </w:rPr>
        <w:t xml:space="preserve"> </w:t>
      </w:r>
      <w:r w:rsidR="0025281C" w:rsidRPr="00852324">
        <w:rPr>
          <w:rFonts w:ascii="Garamond" w:hAnsi="Garamond"/>
          <w:sz w:val="20"/>
          <w:szCs w:val="20"/>
        </w:rPr>
        <w:t>(N=</w:t>
      </w:r>
      <w:r w:rsidR="00A00B8C" w:rsidRPr="00852324">
        <w:rPr>
          <w:rFonts w:ascii="Garamond" w:hAnsi="Garamond"/>
          <w:sz w:val="20"/>
          <w:szCs w:val="20"/>
        </w:rPr>
        <w:t>4</w:t>
      </w:r>
      <w:r w:rsidR="00CE3FE9" w:rsidRPr="00852324">
        <w:rPr>
          <w:rFonts w:ascii="Garamond" w:hAnsi="Garamond"/>
          <w:sz w:val="20"/>
          <w:szCs w:val="20"/>
        </w:rPr>
        <w:t>)</w:t>
      </w:r>
    </w:p>
    <w:p w14:paraId="5A4871BE" w14:textId="77777777" w:rsidR="009B1DCF" w:rsidRPr="00852324" w:rsidRDefault="00B74C4F" w:rsidP="00B74C4F">
      <w:pPr>
        <w:autoSpaceDE w:val="0"/>
        <w:autoSpaceDN w:val="0"/>
        <w:adjustRightInd w:val="0"/>
        <w:rPr>
          <w:rFonts w:ascii="Garamond" w:hAnsi="Garamond"/>
          <w:sz w:val="22"/>
          <w:szCs w:val="22"/>
        </w:rPr>
      </w:pPr>
      <w:r w:rsidRPr="00852324">
        <w:rPr>
          <w:rFonts w:ascii="Garamond" w:hAnsi="Garamond"/>
          <w:sz w:val="22"/>
          <w:szCs w:val="22"/>
        </w:rPr>
        <w:t>-----------------------------------------------</w:t>
      </w:r>
      <w:r w:rsidR="00CE3FE9" w:rsidRPr="00852324">
        <w:rPr>
          <w:rFonts w:ascii="Garamond" w:hAnsi="Garamond"/>
          <w:sz w:val="22"/>
          <w:szCs w:val="22"/>
        </w:rPr>
        <w:t>------</w:t>
      </w:r>
    </w:p>
    <w:p w14:paraId="28406928" w14:textId="77777777" w:rsidR="009B1DCF" w:rsidRPr="00852324" w:rsidRDefault="007A7B2D" w:rsidP="009B1DCF">
      <w:pPr>
        <w:autoSpaceDE w:val="0"/>
        <w:autoSpaceDN w:val="0"/>
        <w:adjustRightInd w:val="0"/>
        <w:ind w:left="720" w:hanging="720"/>
        <w:rPr>
          <w:rFonts w:ascii="Garamond" w:hAnsi="Garamond"/>
          <w:bCs/>
          <w:sz w:val="22"/>
          <w:szCs w:val="22"/>
          <w:u w:val="single"/>
          <w:lang w:eastAsia="en-US"/>
        </w:rPr>
      </w:pPr>
      <w:r w:rsidRPr="00852324">
        <w:rPr>
          <w:rFonts w:ascii="Garamond" w:hAnsi="Garamond"/>
          <w:bCs/>
          <w:sz w:val="22"/>
          <w:szCs w:val="22"/>
          <w:u w:val="single"/>
          <w:lang w:eastAsia="en-US"/>
        </w:rPr>
        <w:t xml:space="preserve">Classic/Seminal </w:t>
      </w:r>
      <w:r w:rsidR="009B1DCF" w:rsidRPr="00852324">
        <w:rPr>
          <w:rFonts w:ascii="Garamond" w:hAnsi="Garamond"/>
          <w:bCs/>
          <w:sz w:val="22"/>
          <w:szCs w:val="22"/>
          <w:u w:val="single"/>
          <w:lang w:eastAsia="en-US"/>
        </w:rPr>
        <w:t>Articles</w:t>
      </w:r>
    </w:p>
    <w:p w14:paraId="62719C0F" w14:textId="77777777" w:rsidR="00EC4CE3" w:rsidRPr="00852324" w:rsidRDefault="00B74C4F" w:rsidP="00CE3FE9">
      <w:pPr>
        <w:autoSpaceDE w:val="0"/>
        <w:autoSpaceDN w:val="0"/>
        <w:adjustRightInd w:val="0"/>
        <w:ind w:left="720" w:hanging="360"/>
        <w:rPr>
          <w:rFonts w:ascii="Garamond" w:hAnsi="Garamond"/>
          <w:color w:val="000000"/>
          <w:sz w:val="22"/>
          <w:szCs w:val="22"/>
        </w:rPr>
      </w:pPr>
      <w:r w:rsidRPr="00852324">
        <w:rPr>
          <w:rFonts w:ascii="Garamond" w:hAnsi="Garamond"/>
          <w:sz w:val="22"/>
          <w:szCs w:val="22"/>
        </w:rPr>
        <w:t>Petty, R.</w:t>
      </w:r>
      <w:r w:rsidR="009B1DCF" w:rsidRPr="00852324">
        <w:rPr>
          <w:rFonts w:ascii="Garamond" w:hAnsi="Garamond"/>
          <w:sz w:val="22"/>
          <w:szCs w:val="22"/>
        </w:rPr>
        <w:t xml:space="preserve"> </w:t>
      </w:r>
      <w:r w:rsidRPr="00852324">
        <w:rPr>
          <w:rFonts w:ascii="Garamond" w:hAnsi="Garamond"/>
          <w:sz w:val="22"/>
          <w:szCs w:val="22"/>
        </w:rPr>
        <w:t>E., &amp; Cacioppo, J.</w:t>
      </w:r>
      <w:r w:rsidR="009B1DCF" w:rsidRPr="00852324">
        <w:rPr>
          <w:rFonts w:ascii="Garamond" w:hAnsi="Garamond"/>
          <w:sz w:val="22"/>
          <w:szCs w:val="22"/>
        </w:rPr>
        <w:t xml:space="preserve"> </w:t>
      </w:r>
      <w:r w:rsidRPr="00852324">
        <w:rPr>
          <w:rFonts w:ascii="Garamond" w:hAnsi="Garamond"/>
          <w:sz w:val="22"/>
          <w:szCs w:val="22"/>
        </w:rPr>
        <w:t>T. (1984). The effects of involvement on responses to argument</w:t>
      </w:r>
      <w:r w:rsidR="00EC4CE3" w:rsidRPr="00852324">
        <w:rPr>
          <w:rFonts w:ascii="Garamond" w:hAnsi="Garamond"/>
          <w:sz w:val="22"/>
          <w:szCs w:val="22"/>
        </w:rPr>
        <w:t xml:space="preserve"> </w:t>
      </w:r>
      <w:r w:rsidRPr="00852324">
        <w:rPr>
          <w:rFonts w:ascii="Garamond" w:hAnsi="Garamond"/>
          <w:sz w:val="22"/>
          <w:szCs w:val="22"/>
        </w:rPr>
        <w:t xml:space="preserve">quantity and quality: Central and peripheral routes to persuasion. </w:t>
      </w:r>
      <w:r w:rsidRPr="00852324">
        <w:rPr>
          <w:rFonts w:ascii="Garamond" w:hAnsi="Garamond"/>
          <w:i/>
          <w:sz w:val="22"/>
          <w:szCs w:val="22"/>
        </w:rPr>
        <w:t>Journal of Personality and Social Psychology</w:t>
      </w:r>
      <w:r w:rsidRPr="00852324">
        <w:rPr>
          <w:rFonts w:ascii="Garamond" w:hAnsi="Garamond"/>
          <w:sz w:val="22"/>
          <w:szCs w:val="22"/>
        </w:rPr>
        <w:t xml:space="preserve">, </w:t>
      </w:r>
      <w:r w:rsidRPr="00852324">
        <w:rPr>
          <w:rFonts w:ascii="Garamond" w:hAnsi="Garamond"/>
          <w:i/>
          <w:sz w:val="22"/>
          <w:szCs w:val="22"/>
        </w:rPr>
        <w:t>46</w:t>
      </w:r>
      <w:r w:rsidRPr="00852324">
        <w:rPr>
          <w:rFonts w:ascii="Garamond" w:hAnsi="Garamond"/>
          <w:sz w:val="22"/>
          <w:szCs w:val="22"/>
        </w:rPr>
        <w:t xml:space="preserve">, 69-81. </w:t>
      </w:r>
    </w:p>
    <w:p w14:paraId="3B7CCEE1" w14:textId="77777777" w:rsidR="009B1DCF" w:rsidRPr="00852324" w:rsidRDefault="009B1DCF" w:rsidP="009B1DCF">
      <w:pPr>
        <w:autoSpaceDE w:val="0"/>
        <w:autoSpaceDN w:val="0"/>
        <w:adjustRightInd w:val="0"/>
        <w:ind w:left="720" w:hanging="720"/>
        <w:rPr>
          <w:rFonts w:ascii="Garamond" w:hAnsi="Garamond"/>
          <w:bCs/>
          <w:sz w:val="22"/>
          <w:szCs w:val="22"/>
          <w:u w:val="single"/>
          <w:lang w:eastAsia="en-US"/>
        </w:rPr>
      </w:pPr>
      <w:r w:rsidRPr="00852324">
        <w:rPr>
          <w:rFonts w:ascii="Garamond" w:hAnsi="Garamond"/>
          <w:bCs/>
          <w:sz w:val="22"/>
          <w:szCs w:val="22"/>
          <w:u w:val="single"/>
          <w:lang w:eastAsia="en-US"/>
        </w:rPr>
        <w:t>Contemporary Articles</w:t>
      </w:r>
    </w:p>
    <w:p w14:paraId="3E8FD5E3" w14:textId="274007AB" w:rsidR="00C42EDC" w:rsidRPr="00C42EDC" w:rsidRDefault="00C42EDC" w:rsidP="00C42EDC">
      <w:pPr>
        <w:ind w:left="720" w:hanging="360"/>
        <w:rPr>
          <w:rFonts w:ascii="Garamond" w:eastAsia="Times New Roman" w:hAnsi="Garamond"/>
          <w:sz w:val="22"/>
          <w:szCs w:val="22"/>
        </w:rPr>
      </w:pPr>
      <w:r w:rsidRPr="00852324">
        <w:rPr>
          <w:rFonts w:ascii="Garamond" w:eastAsia="Times New Roman" w:hAnsi="Garamond"/>
          <w:sz w:val="22"/>
          <w:szCs w:val="22"/>
        </w:rPr>
        <w:t xml:space="preserve">Stone, J., &amp; Fernandez, N. C. (2008). To practice what we preach: The use of hypocrisy and cognitive dissonance to motivate behavior change. </w:t>
      </w:r>
      <w:r w:rsidRPr="00852324">
        <w:rPr>
          <w:rFonts w:ascii="Garamond" w:eastAsia="Times New Roman" w:hAnsi="Garamond"/>
          <w:i/>
          <w:sz w:val="22"/>
          <w:szCs w:val="22"/>
        </w:rPr>
        <w:t>Social and Personality Psychology Compass, 2,</w:t>
      </w:r>
      <w:r w:rsidRPr="00852324">
        <w:rPr>
          <w:rFonts w:ascii="Garamond" w:eastAsia="Times New Roman" w:hAnsi="Garamond"/>
          <w:sz w:val="22"/>
          <w:szCs w:val="22"/>
        </w:rPr>
        <w:t xml:space="preserve"> 1024-1051.</w:t>
      </w:r>
    </w:p>
    <w:p w14:paraId="27B91317" w14:textId="6A2B54F8" w:rsidR="00B27B2A" w:rsidRPr="00852324" w:rsidRDefault="00B27B2A" w:rsidP="00B27B2A">
      <w:pPr>
        <w:autoSpaceDE w:val="0"/>
        <w:autoSpaceDN w:val="0"/>
        <w:adjustRightInd w:val="0"/>
        <w:ind w:left="720" w:hanging="360"/>
        <w:rPr>
          <w:rFonts w:ascii="Garamond" w:hAnsi="Garamond"/>
          <w:bCs/>
          <w:sz w:val="22"/>
          <w:szCs w:val="22"/>
          <w:lang w:eastAsia="en-US"/>
        </w:rPr>
      </w:pPr>
      <w:r w:rsidRPr="00852324">
        <w:rPr>
          <w:rFonts w:ascii="Garamond" w:hAnsi="Garamond"/>
          <w:bCs/>
          <w:sz w:val="22"/>
          <w:szCs w:val="22"/>
          <w:lang w:eastAsia="en-US"/>
        </w:rPr>
        <w:t xml:space="preserve">Eaton, A. A., Visser, P. S., &amp; Burns, V. (2017). Prescriptions for persuasion: How gender role salience influences attitude strength and persuasive message processing. </w:t>
      </w:r>
      <w:r w:rsidRPr="00852324">
        <w:rPr>
          <w:rFonts w:ascii="Garamond" w:hAnsi="Garamond"/>
          <w:bCs/>
          <w:i/>
          <w:sz w:val="22"/>
          <w:szCs w:val="22"/>
          <w:lang w:eastAsia="en-US"/>
        </w:rPr>
        <w:t>Psychology of Women Quarterly.</w:t>
      </w:r>
      <w:r w:rsidRPr="00852324">
        <w:rPr>
          <w:i/>
        </w:rPr>
        <w:t xml:space="preserve"> </w:t>
      </w:r>
      <w:r w:rsidRPr="00852324">
        <w:rPr>
          <w:rFonts w:ascii="Garamond" w:hAnsi="Garamond"/>
          <w:bCs/>
          <w:i/>
          <w:sz w:val="22"/>
          <w:szCs w:val="22"/>
          <w:lang w:eastAsia="en-US"/>
        </w:rPr>
        <w:t>41</w:t>
      </w:r>
      <w:r w:rsidRPr="00852324">
        <w:rPr>
          <w:rFonts w:ascii="Garamond" w:hAnsi="Garamond"/>
          <w:bCs/>
          <w:sz w:val="22"/>
          <w:szCs w:val="22"/>
          <w:lang w:eastAsia="en-US"/>
        </w:rPr>
        <w:t>(2), 223-239.</w:t>
      </w:r>
    </w:p>
    <w:p w14:paraId="1349A12D" w14:textId="47DA7696" w:rsidR="003C1869" w:rsidRPr="00852324" w:rsidRDefault="003C1869" w:rsidP="003C1869">
      <w:pPr>
        <w:autoSpaceDE w:val="0"/>
        <w:autoSpaceDN w:val="0"/>
        <w:adjustRightInd w:val="0"/>
        <w:ind w:left="720" w:hanging="360"/>
        <w:rPr>
          <w:rFonts w:ascii="Garamond" w:hAnsi="Garamond"/>
          <w:bCs/>
          <w:sz w:val="22"/>
          <w:szCs w:val="22"/>
          <w:lang w:eastAsia="en-US"/>
        </w:rPr>
      </w:pPr>
      <w:r w:rsidRPr="00852324">
        <w:rPr>
          <w:rFonts w:ascii="Garamond" w:hAnsi="Garamond"/>
          <w:bCs/>
          <w:sz w:val="22"/>
          <w:szCs w:val="22"/>
          <w:lang w:eastAsia="en-US"/>
        </w:rPr>
        <w:t xml:space="preserve">Goldstein, N. J., Cialdini, R. B., &amp; </w:t>
      </w:r>
      <w:proofErr w:type="spellStart"/>
      <w:r w:rsidRPr="00852324">
        <w:rPr>
          <w:rFonts w:ascii="Garamond" w:hAnsi="Garamond"/>
          <w:bCs/>
          <w:sz w:val="22"/>
          <w:szCs w:val="22"/>
          <w:lang w:eastAsia="en-US"/>
        </w:rPr>
        <w:t>Griskevicius</w:t>
      </w:r>
      <w:proofErr w:type="spellEnd"/>
      <w:r w:rsidRPr="00852324">
        <w:rPr>
          <w:rFonts w:ascii="Garamond" w:hAnsi="Garamond"/>
          <w:bCs/>
          <w:sz w:val="22"/>
          <w:szCs w:val="22"/>
          <w:lang w:eastAsia="en-US"/>
        </w:rPr>
        <w:t xml:space="preserve">, V. (2008). A room with a viewpoint: Using social norms to motivate environmental conservation in hotels. </w:t>
      </w:r>
      <w:r w:rsidRPr="00852324">
        <w:rPr>
          <w:rFonts w:ascii="Garamond" w:hAnsi="Garamond"/>
          <w:bCs/>
          <w:i/>
          <w:sz w:val="22"/>
          <w:szCs w:val="22"/>
          <w:lang w:eastAsia="en-US"/>
        </w:rPr>
        <w:t>Journal of Consumer Research, 35</w:t>
      </w:r>
      <w:r w:rsidRPr="00852324">
        <w:rPr>
          <w:rFonts w:ascii="Garamond" w:hAnsi="Garamond"/>
          <w:bCs/>
          <w:sz w:val="22"/>
          <w:szCs w:val="22"/>
          <w:lang w:eastAsia="en-US"/>
        </w:rPr>
        <w:t>, 472-482.</w:t>
      </w:r>
    </w:p>
    <w:p w14:paraId="6FDE07FA" w14:textId="77777777" w:rsidR="0025281C" w:rsidRPr="00852324" w:rsidRDefault="0025281C" w:rsidP="0025281C">
      <w:pPr>
        <w:autoSpaceDE w:val="0"/>
        <w:autoSpaceDN w:val="0"/>
        <w:adjustRightInd w:val="0"/>
        <w:ind w:left="720" w:hanging="720"/>
        <w:rPr>
          <w:rFonts w:ascii="Garamond" w:hAnsi="Garamond"/>
          <w:bCs/>
          <w:sz w:val="22"/>
          <w:szCs w:val="22"/>
          <w:u w:val="single"/>
          <w:lang w:eastAsia="en-US"/>
        </w:rPr>
      </w:pPr>
      <w:r w:rsidRPr="00852324">
        <w:rPr>
          <w:rFonts w:ascii="Garamond" w:hAnsi="Garamond"/>
          <w:bCs/>
          <w:i/>
          <w:sz w:val="22"/>
          <w:szCs w:val="22"/>
          <w:u w:val="single"/>
          <w:lang w:eastAsia="en-US"/>
        </w:rPr>
        <w:t xml:space="preserve">Optional </w:t>
      </w:r>
      <w:r w:rsidRPr="00852324">
        <w:rPr>
          <w:rFonts w:ascii="Garamond" w:hAnsi="Garamond"/>
          <w:bCs/>
          <w:sz w:val="22"/>
          <w:szCs w:val="22"/>
          <w:u w:val="single"/>
          <w:lang w:eastAsia="en-US"/>
        </w:rPr>
        <w:t>Chapter</w:t>
      </w:r>
    </w:p>
    <w:p w14:paraId="33E50000" w14:textId="138E5304" w:rsidR="0025281C" w:rsidRPr="00852324" w:rsidRDefault="0025281C" w:rsidP="0025281C">
      <w:pPr>
        <w:autoSpaceDE w:val="0"/>
        <w:autoSpaceDN w:val="0"/>
        <w:adjustRightInd w:val="0"/>
        <w:ind w:left="720" w:hanging="360"/>
        <w:rPr>
          <w:rFonts w:ascii="Garamond" w:hAnsi="Garamond"/>
          <w:i/>
          <w:iCs/>
          <w:sz w:val="22"/>
          <w:szCs w:val="22"/>
        </w:rPr>
      </w:pPr>
      <w:r w:rsidRPr="00852324">
        <w:rPr>
          <w:rFonts w:ascii="Garamond" w:hAnsi="Garamond"/>
          <w:sz w:val="22"/>
          <w:szCs w:val="22"/>
        </w:rPr>
        <w:t xml:space="preserve">Banaji, M. R., &amp; </w:t>
      </w:r>
      <w:proofErr w:type="spellStart"/>
      <w:r w:rsidRPr="00852324">
        <w:rPr>
          <w:rFonts w:ascii="Garamond" w:hAnsi="Garamond"/>
          <w:sz w:val="22"/>
          <w:szCs w:val="22"/>
        </w:rPr>
        <w:t>Heiphetz</w:t>
      </w:r>
      <w:proofErr w:type="spellEnd"/>
      <w:r w:rsidRPr="00852324">
        <w:rPr>
          <w:rFonts w:ascii="Garamond" w:hAnsi="Garamond"/>
          <w:sz w:val="22"/>
          <w:szCs w:val="22"/>
        </w:rPr>
        <w:t xml:space="preserve">, L. (2010). Attitudes. In S. T. Fiske, D.T. Gilbert, &amp; G. </w:t>
      </w:r>
      <w:proofErr w:type="spellStart"/>
      <w:r w:rsidRPr="00852324">
        <w:rPr>
          <w:rFonts w:ascii="Garamond" w:hAnsi="Garamond"/>
          <w:sz w:val="22"/>
          <w:szCs w:val="22"/>
        </w:rPr>
        <w:t>Lindzey</w:t>
      </w:r>
      <w:proofErr w:type="spellEnd"/>
      <w:r w:rsidRPr="00852324">
        <w:rPr>
          <w:rFonts w:ascii="Garamond" w:hAnsi="Garamond"/>
          <w:sz w:val="22"/>
          <w:szCs w:val="22"/>
        </w:rPr>
        <w:t xml:space="preserve"> (Eds.), </w:t>
      </w:r>
      <w:r w:rsidRPr="00852324">
        <w:rPr>
          <w:rFonts w:ascii="Garamond" w:hAnsi="Garamond"/>
          <w:i/>
          <w:iCs/>
          <w:sz w:val="22"/>
          <w:szCs w:val="22"/>
        </w:rPr>
        <w:t xml:space="preserve">Handbook of </w:t>
      </w:r>
      <w:r w:rsidR="00BF4D4F" w:rsidRPr="00852324">
        <w:rPr>
          <w:rFonts w:ascii="Garamond" w:hAnsi="Garamond"/>
          <w:i/>
          <w:iCs/>
          <w:sz w:val="22"/>
          <w:szCs w:val="22"/>
        </w:rPr>
        <w:t xml:space="preserve">Social Psychology </w:t>
      </w:r>
      <w:r w:rsidR="00BF4D4F" w:rsidRPr="00852324">
        <w:rPr>
          <w:rFonts w:ascii="Garamond" w:hAnsi="Garamond"/>
          <w:iCs/>
          <w:sz w:val="22"/>
          <w:szCs w:val="22"/>
        </w:rPr>
        <w:t>(5th ed.) - Vol. 1 (pp. 353-393</w:t>
      </w:r>
      <w:r w:rsidR="00BF4D4F" w:rsidRPr="00852324">
        <w:rPr>
          <w:rFonts w:ascii="Garamond" w:hAnsi="Garamond"/>
          <w:i/>
          <w:iCs/>
          <w:sz w:val="22"/>
          <w:szCs w:val="22"/>
        </w:rPr>
        <w:t>). Hoboken NJ: Wiley.</w:t>
      </w:r>
    </w:p>
    <w:p w14:paraId="3B7F74B6" w14:textId="4CDEF97C" w:rsidR="00483A0F" w:rsidRPr="00852324" w:rsidRDefault="00483A0F" w:rsidP="0025281C">
      <w:pPr>
        <w:autoSpaceDE w:val="0"/>
        <w:autoSpaceDN w:val="0"/>
        <w:adjustRightInd w:val="0"/>
        <w:ind w:left="720" w:hanging="360"/>
        <w:rPr>
          <w:rFonts w:ascii="Garamond" w:hAnsi="Garamond"/>
          <w:i/>
          <w:iCs/>
          <w:sz w:val="22"/>
          <w:szCs w:val="22"/>
        </w:rPr>
      </w:pPr>
    </w:p>
    <w:p w14:paraId="2115E4F0" w14:textId="77777777" w:rsidR="00C45698" w:rsidRPr="00852324" w:rsidRDefault="00C45698" w:rsidP="0025281C">
      <w:pPr>
        <w:autoSpaceDE w:val="0"/>
        <w:autoSpaceDN w:val="0"/>
        <w:adjustRightInd w:val="0"/>
        <w:ind w:left="720" w:hanging="360"/>
        <w:rPr>
          <w:rFonts w:ascii="Garamond" w:hAnsi="Garamond"/>
          <w:i/>
          <w:iCs/>
          <w:sz w:val="22"/>
          <w:szCs w:val="22"/>
        </w:rPr>
      </w:pPr>
    </w:p>
    <w:p w14:paraId="6898D16C" w14:textId="77777777" w:rsidR="00BC1A86" w:rsidRPr="00852324" w:rsidRDefault="00BC1A86" w:rsidP="00BC1A86">
      <w:pPr>
        <w:autoSpaceDE w:val="0"/>
        <w:autoSpaceDN w:val="0"/>
        <w:adjustRightInd w:val="0"/>
        <w:rPr>
          <w:rFonts w:ascii="Garamond" w:hAnsi="Garamond"/>
          <w:b/>
          <w:bCs/>
          <w:sz w:val="22"/>
          <w:szCs w:val="22"/>
          <w:lang w:eastAsia="en-US"/>
        </w:rPr>
      </w:pPr>
      <w:r w:rsidRPr="00852324">
        <w:rPr>
          <w:rFonts w:ascii="Garamond" w:hAnsi="Garamond"/>
          <w:sz w:val="22"/>
          <w:szCs w:val="22"/>
        </w:rPr>
        <w:t>-----------------------------------------------------</w:t>
      </w:r>
    </w:p>
    <w:p w14:paraId="49A7176B" w14:textId="177EE9C0" w:rsidR="00BC1A86" w:rsidRPr="00852324" w:rsidRDefault="004C4F20" w:rsidP="00BC1A86">
      <w:pPr>
        <w:autoSpaceDE w:val="0"/>
        <w:autoSpaceDN w:val="0"/>
        <w:adjustRightInd w:val="0"/>
        <w:rPr>
          <w:rFonts w:ascii="Garamond" w:hAnsi="Garamond"/>
          <w:b/>
          <w:bCs/>
          <w:sz w:val="22"/>
          <w:szCs w:val="22"/>
          <w:lang w:eastAsia="en-US"/>
        </w:rPr>
      </w:pPr>
      <w:r w:rsidRPr="00852324">
        <w:rPr>
          <w:rFonts w:ascii="Garamond" w:hAnsi="Garamond"/>
          <w:bCs/>
          <w:sz w:val="22"/>
          <w:szCs w:val="22"/>
          <w:lang w:eastAsia="en-US"/>
        </w:rPr>
        <w:t>Week 7</w:t>
      </w:r>
      <w:r w:rsidR="00BC1A86" w:rsidRPr="00852324">
        <w:rPr>
          <w:rFonts w:ascii="Garamond" w:hAnsi="Garamond"/>
          <w:bCs/>
          <w:sz w:val="22"/>
          <w:szCs w:val="22"/>
          <w:lang w:eastAsia="en-US"/>
        </w:rPr>
        <w:t>:</w:t>
      </w:r>
      <w:r w:rsidR="00BC1A86" w:rsidRPr="00852324">
        <w:rPr>
          <w:rFonts w:ascii="Garamond" w:hAnsi="Garamond"/>
          <w:b/>
          <w:bCs/>
          <w:sz w:val="22"/>
          <w:szCs w:val="22"/>
          <w:lang w:eastAsia="en-US"/>
        </w:rPr>
        <w:t xml:space="preserve"> Belonging and Rejection </w:t>
      </w:r>
      <w:r w:rsidR="00BC1A86" w:rsidRPr="00852324">
        <w:rPr>
          <w:rFonts w:ascii="Garamond" w:hAnsi="Garamond"/>
          <w:sz w:val="20"/>
          <w:szCs w:val="20"/>
        </w:rPr>
        <w:t>(N=3)</w:t>
      </w:r>
    </w:p>
    <w:p w14:paraId="2A3A2F07" w14:textId="77777777" w:rsidR="00BC1A86" w:rsidRPr="00852324" w:rsidRDefault="00BC1A86" w:rsidP="00BC1A86">
      <w:pPr>
        <w:autoSpaceDE w:val="0"/>
        <w:autoSpaceDN w:val="0"/>
        <w:adjustRightInd w:val="0"/>
        <w:rPr>
          <w:rFonts w:ascii="Garamond" w:hAnsi="Garamond"/>
          <w:b/>
          <w:bCs/>
          <w:sz w:val="22"/>
          <w:szCs w:val="22"/>
          <w:lang w:eastAsia="en-US"/>
        </w:rPr>
      </w:pPr>
      <w:r w:rsidRPr="00852324">
        <w:rPr>
          <w:rFonts w:ascii="Garamond" w:hAnsi="Garamond"/>
          <w:sz w:val="22"/>
          <w:szCs w:val="22"/>
        </w:rPr>
        <w:t>-----------------------------------------------------</w:t>
      </w:r>
    </w:p>
    <w:p w14:paraId="152ADA24" w14:textId="77777777" w:rsidR="00BC1A86" w:rsidRPr="00852324" w:rsidRDefault="00BC1A86" w:rsidP="00BC1A86">
      <w:pPr>
        <w:autoSpaceDE w:val="0"/>
        <w:autoSpaceDN w:val="0"/>
        <w:adjustRightInd w:val="0"/>
        <w:ind w:left="720" w:hanging="720"/>
        <w:rPr>
          <w:rFonts w:ascii="Garamond" w:hAnsi="Garamond"/>
          <w:bCs/>
          <w:sz w:val="22"/>
          <w:szCs w:val="22"/>
          <w:u w:val="single"/>
          <w:lang w:eastAsia="en-US"/>
        </w:rPr>
      </w:pPr>
      <w:r w:rsidRPr="00852324">
        <w:rPr>
          <w:rFonts w:ascii="Garamond" w:hAnsi="Garamond"/>
          <w:bCs/>
          <w:sz w:val="22"/>
          <w:szCs w:val="22"/>
          <w:u w:val="single"/>
          <w:lang w:eastAsia="en-US"/>
        </w:rPr>
        <w:t>Classic/Seminal Articles</w:t>
      </w:r>
    </w:p>
    <w:p w14:paraId="27FF4C34" w14:textId="77777777" w:rsidR="00BC1A86" w:rsidRPr="00852324" w:rsidRDefault="00BC1A86" w:rsidP="00BC1A86">
      <w:pPr>
        <w:autoSpaceDE w:val="0"/>
        <w:autoSpaceDN w:val="0"/>
        <w:adjustRightInd w:val="0"/>
        <w:ind w:left="720" w:hanging="360"/>
        <w:rPr>
          <w:rFonts w:ascii="Garamond" w:hAnsi="Garamond"/>
          <w:color w:val="000000"/>
          <w:sz w:val="22"/>
          <w:szCs w:val="22"/>
        </w:rPr>
      </w:pPr>
      <w:r w:rsidRPr="00852324">
        <w:rPr>
          <w:rFonts w:ascii="Garamond" w:hAnsi="Garamond"/>
          <w:color w:val="000000"/>
          <w:sz w:val="22"/>
          <w:szCs w:val="22"/>
        </w:rPr>
        <w:t xml:space="preserve">Baumeister, R. F., &amp; Leary, M. R. (1995). The need to belong: Desire for interpersonal attachments as a fundamental human motivation. </w:t>
      </w:r>
      <w:r w:rsidRPr="00852324">
        <w:rPr>
          <w:rFonts w:ascii="Garamond" w:hAnsi="Garamond"/>
          <w:i/>
          <w:color w:val="000000"/>
          <w:sz w:val="22"/>
          <w:szCs w:val="22"/>
        </w:rPr>
        <w:t>Psychological Bulletin, 117</w:t>
      </w:r>
      <w:r w:rsidRPr="00852324">
        <w:rPr>
          <w:rFonts w:ascii="Garamond" w:hAnsi="Garamond"/>
          <w:color w:val="000000"/>
          <w:sz w:val="22"/>
          <w:szCs w:val="22"/>
        </w:rPr>
        <w:t xml:space="preserve">, 497-529. </w:t>
      </w:r>
    </w:p>
    <w:p w14:paraId="081B386B" w14:textId="77777777" w:rsidR="00BC1A86" w:rsidRPr="00852324" w:rsidRDefault="00BC1A86" w:rsidP="00BC1A86">
      <w:pPr>
        <w:autoSpaceDE w:val="0"/>
        <w:autoSpaceDN w:val="0"/>
        <w:adjustRightInd w:val="0"/>
        <w:ind w:left="720" w:hanging="720"/>
        <w:rPr>
          <w:rFonts w:ascii="Garamond" w:hAnsi="Garamond"/>
          <w:color w:val="000000"/>
          <w:sz w:val="22"/>
          <w:szCs w:val="22"/>
          <w:u w:val="single"/>
        </w:rPr>
      </w:pPr>
      <w:r w:rsidRPr="00852324">
        <w:rPr>
          <w:rFonts w:ascii="Garamond" w:hAnsi="Garamond"/>
          <w:color w:val="000000"/>
          <w:sz w:val="22"/>
          <w:szCs w:val="22"/>
          <w:u w:val="single"/>
        </w:rPr>
        <w:t>Contemporary articles</w:t>
      </w:r>
    </w:p>
    <w:p w14:paraId="45E1D5B3" w14:textId="77777777" w:rsidR="00E52999" w:rsidRPr="00852324" w:rsidRDefault="00E52999" w:rsidP="00BC1A86">
      <w:pPr>
        <w:autoSpaceDE w:val="0"/>
        <w:autoSpaceDN w:val="0"/>
        <w:adjustRightInd w:val="0"/>
        <w:ind w:left="720" w:hanging="360"/>
        <w:rPr>
          <w:rFonts w:ascii="Garamond" w:hAnsi="Garamond"/>
          <w:sz w:val="22"/>
          <w:szCs w:val="22"/>
        </w:rPr>
      </w:pPr>
      <w:r w:rsidRPr="00852324">
        <w:rPr>
          <w:rFonts w:ascii="Garamond" w:hAnsi="Garamond"/>
          <w:sz w:val="22"/>
          <w:szCs w:val="22"/>
        </w:rPr>
        <w:t xml:space="preserve">Rios, K., &amp; Chen, Z. (2014). Experimental evidence for minorities’ hesitancy in reporting their opinions: The roles of optimal distinctiveness needs and normative influence. </w:t>
      </w:r>
      <w:r w:rsidRPr="00852324">
        <w:rPr>
          <w:rFonts w:ascii="Garamond" w:hAnsi="Garamond"/>
          <w:i/>
          <w:sz w:val="22"/>
          <w:szCs w:val="22"/>
        </w:rPr>
        <w:t>Personality and Social Psychology Bulletin, 40</w:t>
      </w:r>
      <w:r w:rsidRPr="00852324">
        <w:rPr>
          <w:rFonts w:ascii="Garamond" w:hAnsi="Garamond"/>
          <w:sz w:val="22"/>
          <w:szCs w:val="22"/>
        </w:rPr>
        <w:t xml:space="preserve">(7), 872-883. </w:t>
      </w:r>
    </w:p>
    <w:p w14:paraId="740184D5" w14:textId="12C25FCC" w:rsidR="00BC1A86" w:rsidRPr="00852324" w:rsidRDefault="00BC1A86" w:rsidP="00BC1A86">
      <w:pPr>
        <w:autoSpaceDE w:val="0"/>
        <w:autoSpaceDN w:val="0"/>
        <w:adjustRightInd w:val="0"/>
        <w:ind w:left="720" w:hanging="360"/>
        <w:rPr>
          <w:rFonts w:ascii="Garamond" w:hAnsi="Garamond"/>
          <w:color w:val="000000"/>
          <w:sz w:val="22"/>
          <w:szCs w:val="22"/>
        </w:rPr>
      </w:pPr>
      <w:r w:rsidRPr="00852324">
        <w:rPr>
          <w:rFonts w:ascii="Garamond" w:hAnsi="Garamond"/>
          <w:sz w:val="22"/>
          <w:szCs w:val="22"/>
        </w:rPr>
        <w:t xml:space="preserve">Twenge, J. M., Baumeister, R., </w:t>
      </w:r>
      <w:proofErr w:type="spellStart"/>
      <w:r w:rsidRPr="00852324">
        <w:rPr>
          <w:rFonts w:ascii="Garamond" w:hAnsi="Garamond"/>
          <w:sz w:val="22"/>
          <w:szCs w:val="22"/>
        </w:rPr>
        <w:t>DeWall</w:t>
      </w:r>
      <w:proofErr w:type="spellEnd"/>
      <w:r w:rsidRPr="00852324">
        <w:rPr>
          <w:rFonts w:ascii="Garamond" w:hAnsi="Garamond"/>
          <w:sz w:val="22"/>
          <w:szCs w:val="22"/>
        </w:rPr>
        <w:t xml:space="preserve">, C. N., </w:t>
      </w:r>
      <w:proofErr w:type="spellStart"/>
      <w:r w:rsidRPr="00852324">
        <w:rPr>
          <w:rFonts w:ascii="Garamond" w:hAnsi="Garamond"/>
          <w:sz w:val="22"/>
          <w:szCs w:val="22"/>
        </w:rPr>
        <w:t>Ciarocco</w:t>
      </w:r>
      <w:proofErr w:type="spellEnd"/>
      <w:r w:rsidRPr="00852324">
        <w:rPr>
          <w:rFonts w:ascii="Garamond" w:hAnsi="Garamond"/>
          <w:sz w:val="22"/>
          <w:szCs w:val="22"/>
        </w:rPr>
        <w:t xml:space="preserve">, N. J., &amp; Bartels, M. J. (2007). Social exclusion decreases prosocial behavior. </w:t>
      </w:r>
      <w:r w:rsidRPr="00852324">
        <w:rPr>
          <w:rFonts w:ascii="Garamond" w:hAnsi="Garamond"/>
          <w:i/>
          <w:iCs/>
          <w:sz w:val="22"/>
          <w:szCs w:val="22"/>
        </w:rPr>
        <w:t>Journal of Personality and Social Psychology, 92</w:t>
      </w:r>
      <w:r w:rsidRPr="00852324">
        <w:rPr>
          <w:rFonts w:ascii="Garamond" w:hAnsi="Garamond"/>
          <w:sz w:val="22"/>
          <w:szCs w:val="22"/>
        </w:rPr>
        <w:t>, 56-66.</w:t>
      </w:r>
    </w:p>
    <w:p w14:paraId="7951D0BE" w14:textId="77777777" w:rsidR="00BC1A86" w:rsidRPr="00852324" w:rsidRDefault="00BC1A86" w:rsidP="00BC1A86">
      <w:pPr>
        <w:autoSpaceDE w:val="0"/>
        <w:autoSpaceDN w:val="0"/>
        <w:adjustRightInd w:val="0"/>
        <w:ind w:left="720" w:hanging="720"/>
        <w:rPr>
          <w:rFonts w:ascii="Garamond" w:hAnsi="Garamond"/>
          <w:bCs/>
          <w:sz w:val="22"/>
          <w:szCs w:val="22"/>
          <w:u w:val="single"/>
          <w:lang w:eastAsia="en-US"/>
        </w:rPr>
      </w:pPr>
      <w:r w:rsidRPr="00852324">
        <w:rPr>
          <w:rFonts w:ascii="Garamond" w:hAnsi="Garamond"/>
          <w:bCs/>
          <w:i/>
          <w:sz w:val="22"/>
          <w:szCs w:val="22"/>
          <w:u w:val="single"/>
          <w:lang w:eastAsia="en-US"/>
        </w:rPr>
        <w:t xml:space="preserve">Optional </w:t>
      </w:r>
      <w:r w:rsidRPr="00852324">
        <w:rPr>
          <w:rFonts w:ascii="Garamond" w:hAnsi="Garamond"/>
          <w:bCs/>
          <w:sz w:val="22"/>
          <w:szCs w:val="22"/>
          <w:u w:val="single"/>
          <w:lang w:eastAsia="en-US"/>
        </w:rPr>
        <w:t>Chapter</w:t>
      </w:r>
    </w:p>
    <w:p w14:paraId="52C2027B" w14:textId="1B1F0F3D" w:rsidR="00BC1A86" w:rsidRDefault="00BC1A86" w:rsidP="00BC1A86">
      <w:pPr>
        <w:autoSpaceDE w:val="0"/>
        <w:autoSpaceDN w:val="0"/>
        <w:adjustRightInd w:val="0"/>
        <w:ind w:left="720" w:hanging="360"/>
        <w:rPr>
          <w:rFonts w:ascii="Garamond" w:hAnsi="Garamond"/>
          <w:sz w:val="22"/>
          <w:szCs w:val="22"/>
        </w:rPr>
      </w:pPr>
      <w:r w:rsidRPr="00852324">
        <w:rPr>
          <w:rFonts w:ascii="Garamond" w:hAnsi="Garamond"/>
          <w:sz w:val="22"/>
          <w:szCs w:val="22"/>
        </w:rPr>
        <w:t xml:space="preserve">Leary, M. R. (2010). </w:t>
      </w:r>
      <w:r w:rsidR="00290BDF" w:rsidRPr="00852324">
        <w:rPr>
          <w:rFonts w:ascii="Garamond" w:hAnsi="Garamond"/>
          <w:sz w:val="22"/>
          <w:szCs w:val="22"/>
        </w:rPr>
        <w:t>Affiliation, acceptance, and b</w:t>
      </w:r>
      <w:r w:rsidRPr="00852324">
        <w:rPr>
          <w:rFonts w:ascii="Garamond" w:hAnsi="Garamond"/>
          <w:sz w:val="22"/>
          <w:szCs w:val="22"/>
        </w:rPr>
        <w:t xml:space="preserve">elonging. In S. T. Fiske, D.T. Gilbert, &amp; G. </w:t>
      </w:r>
      <w:proofErr w:type="spellStart"/>
      <w:r w:rsidRPr="00852324">
        <w:rPr>
          <w:rFonts w:ascii="Garamond" w:hAnsi="Garamond"/>
          <w:sz w:val="22"/>
          <w:szCs w:val="22"/>
        </w:rPr>
        <w:t>Lindzey</w:t>
      </w:r>
      <w:proofErr w:type="spellEnd"/>
      <w:r w:rsidRPr="00852324">
        <w:rPr>
          <w:rFonts w:ascii="Garamond" w:hAnsi="Garamond"/>
          <w:sz w:val="22"/>
          <w:szCs w:val="22"/>
        </w:rPr>
        <w:t xml:space="preserve"> (Eds.), </w:t>
      </w:r>
      <w:r w:rsidRPr="00852324">
        <w:rPr>
          <w:rFonts w:ascii="Garamond" w:hAnsi="Garamond"/>
          <w:i/>
          <w:iCs/>
          <w:sz w:val="22"/>
          <w:szCs w:val="22"/>
        </w:rPr>
        <w:t xml:space="preserve">Handbook of Social Psychology </w:t>
      </w:r>
      <w:r w:rsidRPr="00852324">
        <w:rPr>
          <w:rFonts w:ascii="Garamond" w:hAnsi="Garamond"/>
          <w:iCs/>
          <w:sz w:val="22"/>
          <w:szCs w:val="22"/>
        </w:rPr>
        <w:t>(5th ed.) - Vol. 2</w:t>
      </w:r>
      <w:r w:rsidRPr="00852324">
        <w:rPr>
          <w:rFonts w:ascii="Garamond" w:hAnsi="Garamond"/>
          <w:sz w:val="22"/>
          <w:szCs w:val="22"/>
        </w:rPr>
        <w:t xml:space="preserve"> (pp. 864-897). Hoboken NJ: Wiley.</w:t>
      </w:r>
    </w:p>
    <w:p w14:paraId="1198482B" w14:textId="1A154528" w:rsidR="00243C26" w:rsidRDefault="00243C26" w:rsidP="00BC1A86">
      <w:pPr>
        <w:autoSpaceDE w:val="0"/>
        <w:autoSpaceDN w:val="0"/>
        <w:adjustRightInd w:val="0"/>
        <w:ind w:left="720" w:hanging="360"/>
        <w:rPr>
          <w:rFonts w:ascii="Garamond" w:hAnsi="Garamond"/>
          <w:sz w:val="22"/>
          <w:szCs w:val="22"/>
        </w:rPr>
      </w:pPr>
    </w:p>
    <w:p w14:paraId="63F8B217" w14:textId="77777777" w:rsidR="00243C26" w:rsidRPr="00852324" w:rsidRDefault="00243C26" w:rsidP="00243C26">
      <w:pPr>
        <w:autoSpaceDE w:val="0"/>
        <w:autoSpaceDN w:val="0"/>
        <w:adjustRightInd w:val="0"/>
        <w:rPr>
          <w:rFonts w:ascii="Garamond" w:hAnsi="Garamond"/>
          <w:b/>
          <w:bCs/>
          <w:sz w:val="22"/>
          <w:szCs w:val="22"/>
          <w:lang w:eastAsia="en-US"/>
        </w:rPr>
      </w:pPr>
      <w:r w:rsidRPr="00852324">
        <w:rPr>
          <w:rFonts w:ascii="Garamond" w:hAnsi="Garamond"/>
          <w:sz w:val="22"/>
          <w:szCs w:val="22"/>
        </w:rPr>
        <w:t>-------------------------------------------------------</w:t>
      </w:r>
    </w:p>
    <w:p w14:paraId="56D50F98" w14:textId="54CE6BFA" w:rsidR="00243C26" w:rsidRPr="00852324" w:rsidRDefault="00243C26" w:rsidP="00243C26">
      <w:pPr>
        <w:autoSpaceDE w:val="0"/>
        <w:autoSpaceDN w:val="0"/>
        <w:adjustRightInd w:val="0"/>
        <w:rPr>
          <w:rFonts w:ascii="Garamond" w:hAnsi="Garamond"/>
          <w:b/>
          <w:bCs/>
          <w:sz w:val="22"/>
          <w:szCs w:val="22"/>
          <w:lang w:eastAsia="en-US"/>
        </w:rPr>
      </w:pPr>
      <w:r w:rsidRPr="00852324">
        <w:rPr>
          <w:rFonts w:ascii="Garamond" w:hAnsi="Garamond"/>
          <w:bCs/>
          <w:sz w:val="22"/>
          <w:szCs w:val="22"/>
          <w:lang w:eastAsia="en-US"/>
        </w:rPr>
        <w:t xml:space="preserve">Week </w:t>
      </w:r>
      <w:r>
        <w:rPr>
          <w:rFonts w:ascii="Garamond" w:hAnsi="Garamond"/>
          <w:bCs/>
          <w:sz w:val="22"/>
          <w:szCs w:val="22"/>
          <w:lang w:eastAsia="en-US"/>
        </w:rPr>
        <w:t>8</w:t>
      </w:r>
      <w:r w:rsidRPr="00852324">
        <w:rPr>
          <w:rFonts w:ascii="Garamond" w:hAnsi="Garamond"/>
          <w:bCs/>
          <w:sz w:val="22"/>
          <w:szCs w:val="22"/>
          <w:lang w:eastAsia="en-US"/>
        </w:rPr>
        <w:t>:</w:t>
      </w:r>
      <w:r w:rsidRPr="00852324">
        <w:rPr>
          <w:rFonts w:ascii="Garamond" w:hAnsi="Garamond"/>
          <w:b/>
          <w:bCs/>
          <w:sz w:val="22"/>
          <w:szCs w:val="22"/>
          <w:lang w:eastAsia="en-US"/>
        </w:rPr>
        <w:t xml:space="preserve"> NO CLASS</w:t>
      </w:r>
      <w:r>
        <w:rPr>
          <w:rFonts w:ascii="Garamond" w:hAnsi="Garamond"/>
          <w:b/>
          <w:bCs/>
          <w:sz w:val="22"/>
          <w:szCs w:val="22"/>
          <w:lang w:eastAsia="en-US"/>
        </w:rPr>
        <w:t>- SPRING BREAK</w:t>
      </w:r>
    </w:p>
    <w:p w14:paraId="3D0AD777" w14:textId="0E112B8B" w:rsidR="00243C26" w:rsidRPr="00852324" w:rsidRDefault="00243C26" w:rsidP="00243C26">
      <w:pPr>
        <w:autoSpaceDE w:val="0"/>
        <w:autoSpaceDN w:val="0"/>
        <w:adjustRightInd w:val="0"/>
        <w:rPr>
          <w:rFonts w:ascii="Garamond" w:hAnsi="Garamond"/>
          <w:sz w:val="22"/>
          <w:szCs w:val="22"/>
        </w:rPr>
      </w:pPr>
      <w:r w:rsidRPr="00852324">
        <w:rPr>
          <w:rFonts w:ascii="Garamond" w:hAnsi="Garamond"/>
          <w:sz w:val="22"/>
          <w:szCs w:val="22"/>
        </w:rPr>
        <w:t>-------------------------------------------------------</w:t>
      </w:r>
    </w:p>
    <w:p w14:paraId="733DD557" w14:textId="5FFC8B53" w:rsidR="009E0368" w:rsidRPr="00852324" w:rsidRDefault="009E0368" w:rsidP="00EC4CE3">
      <w:pPr>
        <w:autoSpaceDE w:val="0"/>
        <w:autoSpaceDN w:val="0"/>
        <w:adjustRightInd w:val="0"/>
        <w:ind w:left="720" w:hanging="360"/>
        <w:rPr>
          <w:rFonts w:ascii="Garamond" w:hAnsi="Garamond"/>
          <w:bCs/>
          <w:sz w:val="22"/>
          <w:szCs w:val="22"/>
          <w:lang w:eastAsia="en-US"/>
        </w:rPr>
      </w:pPr>
    </w:p>
    <w:p w14:paraId="21B1A87C" w14:textId="77777777" w:rsidR="00A020FD" w:rsidRPr="00852324" w:rsidRDefault="00A020FD" w:rsidP="00A020FD">
      <w:pPr>
        <w:autoSpaceDE w:val="0"/>
        <w:autoSpaceDN w:val="0"/>
        <w:adjustRightInd w:val="0"/>
        <w:rPr>
          <w:rFonts w:ascii="Garamond" w:hAnsi="Garamond"/>
          <w:b/>
          <w:bCs/>
          <w:sz w:val="22"/>
          <w:szCs w:val="22"/>
          <w:lang w:eastAsia="en-US"/>
        </w:rPr>
      </w:pPr>
      <w:r w:rsidRPr="00852324">
        <w:rPr>
          <w:rFonts w:ascii="Garamond" w:hAnsi="Garamond"/>
          <w:sz w:val="22"/>
          <w:szCs w:val="22"/>
        </w:rPr>
        <w:t>------------------------------------------------------------------------------</w:t>
      </w:r>
    </w:p>
    <w:p w14:paraId="3799559E" w14:textId="3C78FD94" w:rsidR="00A020FD" w:rsidRPr="00852324" w:rsidRDefault="00A020FD" w:rsidP="00A020FD">
      <w:pPr>
        <w:autoSpaceDE w:val="0"/>
        <w:autoSpaceDN w:val="0"/>
        <w:adjustRightInd w:val="0"/>
        <w:rPr>
          <w:rFonts w:ascii="Garamond" w:hAnsi="Garamond"/>
          <w:b/>
          <w:bCs/>
          <w:sz w:val="22"/>
          <w:szCs w:val="22"/>
          <w:lang w:eastAsia="en-US"/>
        </w:rPr>
      </w:pPr>
      <w:r w:rsidRPr="00852324">
        <w:rPr>
          <w:rFonts w:ascii="Garamond" w:hAnsi="Garamond"/>
          <w:bCs/>
          <w:sz w:val="22"/>
          <w:szCs w:val="22"/>
          <w:lang w:eastAsia="en-US"/>
        </w:rPr>
        <w:t xml:space="preserve">Week </w:t>
      </w:r>
      <w:r w:rsidR="00243C26">
        <w:rPr>
          <w:rFonts w:ascii="Garamond" w:hAnsi="Garamond"/>
          <w:bCs/>
          <w:sz w:val="22"/>
          <w:szCs w:val="22"/>
          <w:lang w:eastAsia="en-US"/>
        </w:rPr>
        <w:t>9</w:t>
      </w:r>
      <w:r w:rsidRPr="00852324">
        <w:rPr>
          <w:rFonts w:ascii="Garamond" w:hAnsi="Garamond"/>
          <w:bCs/>
          <w:sz w:val="22"/>
          <w:szCs w:val="22"/>
          <w:lang w:eastAsia="en-US"/>
        </w:rPr>
        <w:t>:</w:t>
      </w:r>
      <w:r w:rsidRPr="00852324">
        <w:rPr>
          <w:rFonts w:ascii="Garamond" w:hAnsi="Garamond"/>
          <w:b/>
          <w:bCs/>
          <w:sz w:val="22"/>
          <w:szCs w:val="22"/>
          <w:lang w:eastAsia="en-US"/>
        </w:rPr>
        <w:t xml:space="preserve"> Prejudice, Stereotyping, and Discrimination </w:t>
      </w:r>
      <w:r w:rsidRPr="00852324">
        <w:rPr>
          <w:rFonts w:ascii="Garamond" w:hAnsi="Garamond"/>
          <w:sz w:val="20"/>
          <w:szCs w:val="20"/>
        </w:rPr>
        <w:t>(N=4)</w:t>
      </w:r>
    </w:p>
    <w:p w14:paraId="10766D90" w14:textId="77777777" w:rsidR="00A020FD" w:rsidRPr="00852324" w:rsidRDefault="00A020FD" w:rsidP="00A020FD">
      <w:pPr>
        <w:rPr>
          <w:rFonts w:ascii="Garamond" w:hAnsi="Garamond"/>
        </w:rPr>
      </w:pPr>
      <w:r w:rsidRPr="00852324">
        <w:rPr>
          <w:rFonts w:ascii="Garamond" w:hAnsi="Garamond"/>
          <w:sz w:val="22"/>
          <w:szCs w:val="22"/>
        </w:rPr>
        <w:t>------------------------------------------------------------------------------</w:t>
      </w:r>
    </w:p>
    <w:p w14:paraId="2A55D4A7" w14:textId="77777777" w:rsidR="00A020FD" w:rsidRPr="00852324" w:rsidRDefault="00A020FD" w:rsidP="00A020FD">
      <w:pPr>
        <w:autoSpaceDE w:val="0"/>
        <w:autoSpaceDN w:val="0"/>
        <w:adjustRightInd w:val="0"/>
        <w:ind w:left="720" w:hanging="720"/>
        <w:rPr>
          <w:rFonts w:ascii="Garamond" w:hAnsi="Garamond"/>
          <w:bCs/>
          <w:sz w:val="22"/>
          <w:szCs w:val="22"/>
          <w:u w:val="single"/>
          <w:lang w:eastAsia="en-US"/>
        </w:rPr>
      </w:pPr>
      <w:r w:rsidRPr="00852324">
        <w:rPr>
          <w:rFonts w:ascii="Garamond" w:hAnsi="Garamond"/>
          <w:bCs/>
          <w:sz w:val="22"/>
          <w:szCs w:val="22"/>
          <w:u w:val="single"/>
          <w:lang w:eastAsia="en-US"/>
        </w:rPr>
        <w:t>Classic/Seminal Articles</w:t>
      </w:r>
    </w:p>
    <w:p w14:paraId="39CBCC02" w14:textId="77777777" w:rsidR="00A020FD" w:rsidRPr="00852324" w:rsidRDefault="00A020FD" w:rsidP="00A020FD">
      <w:pPr>
        <w:autoSpaceDE w:val="0"/>
        <w:autoSpaceDN w:val="0"/>
        <w:adjustRightInd w:val="0"/>
        <w:ind w:left="720" w:hanging="450"/>
        <w:rPr>
          <w:rFonts w:ascii="Garamond" w:hAnsi="Garamond"/>
          <w:color w:val="000000"/>
          <w:sz w:val="22"/>
          <w:szCs w:val="22"/>
        </w:rPr>
      </w:pPr>
      <w:r w:rsidRPr="00852324">
        <w:rPr>
          <w:rFonts w:ascii="Garamond" w:hAnsi="Garamond"/>
          <w:color w:val="000000"/>
          <w:sz w:val="22"/>
          <w:szCs w:val="22"/>
        </w:rPr>
        <w:t xml:space="preserve">Steele, C. M., &amp; Aronson, J. (1995). Stereotype threat and the intellectual test performance of African Americans. </w:t>
      </w:r>
      <w:r w:rsidRPr="00852324">
        <w:rPr>
          <w:rFonts w:ascii="Garamond" w:hAnsi="Garamond"/>
          <w:i/>
          <w:iCs/>
          <w:color w:val="000000"/>
          <w:sz w:val="22"/>
          <w:szCs w:val="22"/>
        </w:rPr>
        <w:t>Journal of Personality and Social Psychology, 69</w:t>
      </w:r>
      <w:r w:rsidRPr="00852324">
        <w:rPr>
          <w:rFonts w:ascii="Garamond" w:hAnsi="Garamond"/>
          <w:color w:val="000000"/>
          <w:sz w:val="22"/>
          <w:szCs w:val="22"/>
        </w:rPr>
        <w:t>, 797-811.</w:t>
      </w:r>
    </w:p>
    <w:p w14:paraId="5A5E2B30" w14:textId="77777777" w:rsidR="00A020FD" w:rsidRPr="00852324" w:rsidRDefault="00A020FD" w:rsidP="00A020FD">
      <w:pPr>
        <w:autoSpaceDE w:val="0"/>
        <w:autoSpaceDN w:val="0"/>
        <w:adjustRightInd w:val="0"/>
        <w:ind w:left="720" w:hanging="360"/>
        <w:rPr>
          <w:rFonts w:ascii="Garamond" w:hAnsi="Garamond"/>
          <w:bCs/>
          <w:sz w:val="22"/>
          <w:szCs w:val="22"/>
          <w:lang w:eastAsia="en-US"/>
        </w:rPr>
      </w:pPr>
      <w:r w:rsidRPr="00852324">
        <w:rPr>
          <w:rFonts w:ascii="Garamond" w:hAnsi="Garamond"/>
          <w:sz w:val="22"/>
          <w:szCs w:val="22"/>
          <w:lang w:eastAsia="en-US"/>
        </w:rPr>
        <w:t xml:space="preserve">Fiske, S. T., Cuddy, A. J. C., &amp; Glick, P. (2007). Universal dimensions of social cognition: Warmth, then competence. </w:t>
      </w:r>
      <w:r w:rsidRPr="00852324">
        <w:rPr>
          <w:rFonts w:ascii="Garamond" w:hAnsi="Garamond"/>
          <w:i/>
          <w:iCs/>
          <w:sz w:val="22"/>
          <w:szCs w:val="22"/>
          <w:lang w:eastAsia="en-US"/>
        </w:rPr>
        <w:t>Trends in Cognitive Sciences</w:t>
      </w:r>
      <w:r w:rsidRPr="00852324">
        <w:rPr>
          <w:rFonts w:ascii="Garamond" w:hAnsi="Garamond"/>
          <w:sz w:val="22"/>
          <w:szCs w:val="22"/>
          <w:lang w:eastAsia="en-US"/>
        </w:rPr>
        <w:t xml:space="preserve">, </w:t>
      </w:r>
      <w:r w:rsidRPr="00852324">
        <w:rPr>
          <w:rFonts w:ascii="Garamond" w:hAnsi="Garamond"/>
          <w:i/>
          <w:iCs/>
          <w:sz w:val="22"/>
          <w:szCs w:val="22"/>
          <w:lang w:eastAsia="en-US"/>
        </w:rPr>
        <w:t>11</w:t>
      </w:r>
      <w:r w:rsidRPr="00852324">
        <w:rPr>
          <w:rFonts w:ascii="Garamond" w:hAnsi="Garamond"/>
          <w:sz w:val="22"/>
          <w:szCs w:val="22"/>
          <w:lang w:eastAsia="en-US"/>
        </w:rPr>
        <w:t>, 77-83.</w:t>
      </w:r>
    </w:p>
    <w:p w14:paraId="69ABAEB2" w14:textId="77777777" w:rsidR="00A020FD" w:rsidRPr="00852324" w:rsidRDefault="00A020FD" w:rsidP="00A020FD">
      <w:pPr>
        <w:autoSpaceDE w:val="0"/>
        <w:autoSpaceDN w:val="0"/>
        <w:adjustRightInd w:val="0"/>
        <w:ind w:left="720" w:hanging="720"/>
        <w:rPr>
          <w:rFonts w:ascii="Garamond" w:hAnsi="Garamond"/>
          <w:color w:val="000000"/>
          <w:sz w:val="22"/>
          <w:szCs w:val="22"/>
          <w:u w:val="single"/>
        </w:rPr>
      </w:pPr>
      <w:r w:rsidRPr="00852324">
        <w:rPr>
          <w:rFonts w:ascii="Garamond" w:hAnsi="Garamond"/>
          <w:color w:val="000000"/>
          <w:sz w:val="22"/>
          <w:szCs w:val="22"/>
          <w:u w:val="single"/>
        </w:rPr>
        <w:t>Contemporary articles</w:t>
      </w:r>
    </w:p>
    <w:p w14:paraId="7A59CFD5" w14:textId="28F322DE" w:rsidR="00A020FD" w:rsidRPr="00C42EDC" w:rsidRDefault="00C42EDC" w:rsidP="00C42EDC">
      <w:pPr>
        <w:autoSpaceDE w:val="0"/>
        <w:autoSpaceDN w:val="0"/>
        <w:adjustRightInd w:val="0"/>
        <w:ind w:left="720" w:hanging="360"/>
        <w:rPr>
          <w:rFonts w:ascii="Garamond" w:hAnsi="Garamond"/>
          <w:bCs/>
          <w:sz w:val="22"/>
          <w:szCs w:val="22"/>
          <w:lang w:eastAsia="en-US"/>
        </w:rPr>
      </w:pPr>
      <w:proofErr w:type="spellStart"/>
      <w:r w:rsidRPr="00852324">
        <w:rPr>
          <w:rFonts w:ascii="Garamond" w:hAnsi="Garamond"/>
          <w:bCs/>
          <w:sz w:val="22"/>
          <w:szCs w:val="22"/>
          <w:lang w:eastAsia="en-US"/>
        </w:rPr>
        <w:t>Agerström</w:t>
      </w:r>
      <w:proofErr w:type="spellEnd"/>
      <w:r w:rsidRPr="00852324">
        <w:rPr>
          <w:rFonts w:ascii="Garamond" w:hAnsi="Garamond"/>
          <w:bCs/>
          <w:sz w:val="22"/>
          <w:szCs w:val="22"/>
          <w:lang w:eastAsia="en-US"/>
        </w:rPr>
        <w:t xml:space="preserve">, J., &amp; </w:t>
      </w:r>
      <w:proofErr w:type="spellStart"/>
      <w:r w:rsidRPr="00852324">
        <w:rPr>
          <w:rFonts w:ascii="Garamond" w:hAnsi="Garamond"/>
          <w:bCs/>
          <w:sz w:val="22"/>
          <w:szCs w:val="22"/>
          <w:lang w:eastAsia="en-US"/>
        </w:rPr>
        <w:t>Rooth</w:t>
      </w:r>
      <w:proofErr w:type="spellEnd"/>
      <w:r w:rsidRPr="00852324">
        <w:rPr>
          <w:rFonts w:ascii="Garamond" w:hAnsi="Garamond"/>
          <w:bCs/>
          <w:sz w:val="22"/>
          <w:szCs w:val="22"/>
          <w:lang w:eastAsia="en-US"/>
        </w:rPr>
        <w:t xml:space="preserve">, D. (2011). The role of automatic obesity stereotypes in real hiring discrimination. </w:t>
      </w:r>
      <w:r w:rsidRPr="00852324">
        <w:rPr>
          <w:rFonts w:ascii="Garamond" w:hAnsi="Garamond"/>
          <w:bCs/>
          <w:i/>
          <w:sz w:val="22"/>
          <w:szCs w:val="22"/>
          <w:lang w:eastAsia="en-US"/>
        </w:rPr>
        <w:t>Journal of Applied Psychology, 96</w:t>
      </w:r>
      <w:r w:rsidRPr="00852324">
        <w:rPr>
          <w:rFonts w:ascii="Garamond" w:hAnsi="Garamond"/>
          <w:bCs/>
          <w:sz w:val="22"/>
          <w:szCs w:val="22"/>
          <w:lang w:eastAsia="en-US"/>
        </w:rPr>
        <w:t xml:space="preserve">(4), 790-805. </w:t>
      </w:r>
    </w:p>
    <w:p w14:paraId="6287112B" w14:textId="77777777" w:rsidR="00A020FD" w:rsidRPr="00852324" w:rsidRDefault="00A020FD" w:rsidP="00A020FD">
      <w:pPr>
        <w:ind w:left="720" w:hanging="360"/>
        <w:rPr>
          <w:rFonts w:ascii="Garamond" w:eastAsia="Times New Roman" w:hAnsi="Garamond"/>
          <w:sz w:val="22"/>
          <w:szCs w:val="22"/>
        </w:rPr>
      </w:pPr>
      <w:proofErr w:type="spellStart"/>
      <w:r w:rsidRPr="00852324">
        <w:rPr>
          <w:rFonts w:ascii="Garamond" w:eastAsia="Times New Roman" w:hAnsi="Garamond"/>
          <w:sz w:val="22"/>
          <w:szCs w:val="22"/>
        </w:rPr>
        <w:t>Brescoll</w:t>
      </w:r>
      <w:proofErr w:type="spellEnd"/>
      <w:r w:rsidRPr="00852324">
        <w:rPr>
          <w:rFonts w:ascii="Garamond" w:eastAsia="Times New Roman" w:hAnsi="Garamond"/>
          <w:sz w:val="22"/>
          <w:szCs w:val="22"/>
        </w:rPr>
        <w:t>, V. L., Uhlmann, E. L., &amp; Newman, G. E. (2013). The effects of system-justifying motives on endorsement of essentialist explanations for gender differences.</w:t>
      </w:r>
      <w:r w:rsidRPr="00852324">
        <w:rPr>
          <w:rFonts w:ascii="Garamond" w:eastAsia="Times New Roman" w:hAnsi="Garamond"/>
          <w:i/>
          <w:iCs/>
          <w:sz w:val="22"/>
          <w:szCs w:val="22"/>
        </w:rPr>
        <w:t xml:space="preserve"> Journal of Personality and Social Psychology, 105</w:t>
      </w:r>
      <w:r w:rsidRPr="00852324">
        <w:rPr>
          <w:rFonts w:ascii="Garamond" w:eastAsia="Times New Roman" w:hAnsi="Garamond"/>
          <w:sz w:val="22"/>
          <w:szCs w:val="22"/>
        </w:rPr>
        <w:t>(6), 891-908.</w:t>
      </w:r>
    </w:p>
    <w:p w14:paraId="72AA82F3" w14:textId="77777777" w:rsidR="00A020FD" w:rsidRPr="00852324" w:rsidRDefault="00A020FD" w:rsidP="00A020FD">
      <w:pPr>
        <w:autoSpaceDE w:val="0"/>
        <w:autoSpaceDN w:val="0"/>
        <w:adjustRightInd w:val="0"/>
        <w:ind w:left="720" w:hanging="720"/>
        <w:rPr>
          <w:rFonts w:ascii="Garamond" w:hAnsi="Garamond"/>
          <w:bCs/>
          <w:sz w:val="22"/>
          <w:szCs w:val="22"/>
          <w:u w:val="single"/>
          <w:lang w:eastAsia="en-US"/>
        </w:rPr>
      </w:pPr>
      <w:r w:rsidRPr="00852324">
        <w:rPr>
          <w:rFonts w:ascii="Garamond" w:hAnsi="Garamond"/>
          <w:bCs/>
          <w:i/>
          <w:sz w:val="22"/>
          <w:szCs w:val="22"/>
          <w:u w:val="single"/>
          <w:lang w:eastAsia="en-US"/>
        </w:rPr>
        <w:t>Optional</w:t>
      </w:r>
      <w:r w:rsidRPr="00852324">
        <w:rPr>
          <w:rFonts w:ascii="Garamond" w:hAnsi="Garamond"/>
          <w:bCs/>
          <w:sz w:val="22"/>
          <w:szCs w:val="22"/>
          <w:u w:val="single"/>
          <w:lang w:eastAsia="en-US"/>
        </w:rPr>
        <w:t xml:space="preserve"> Chapter</w:t>
      </w:r>
    </w:p>
    <w:p w14:paraId="75ED0A50" w14:textId="1E7B1A15" w:rsidR="00A020FD" w:rsidRPr="00381090" w:rsidRDefault="00A020FD" w:rsidP="00381090">
      <w:pPr>
        <w:autoSpaceDE w:val="0"/>
        <w:autoSpaceDN w:val="0"/>
        <w:adjustRightInd w:val="0"/>
        <w:ind w:left="720" w:hanging="360"/>
        <w:rPr>
          <w:rFonts w:ascii="Garamond" w:hAnsi="Garamond"/>
          <w:sz w:val="22"/>
          <w:szCs w:val="22"/>
        </w:rPr>
      </w:pPr>
      <w:r w:rsidRPr="00852324">
        <w:rPr>
          <w:rFonts w:ascii="Garamond" w:hAnsi="Garamond"/>
          <w:sz w:val="22"/>
          <w:szCs w:val="22"/>
        </w:rPr>
        <w:lastRenderedPageBreak/>
        <w:t xml:space="preserve">Dovidio, J. F., &amp; Gaertner, S. L. (2010). Intergroup bias. In S. T. Fiske, D.T. Gilbert, &amp; G. </w:t>
      </w:r>
      <w:proofErr w:type="spellStart"/>
      <w:r w:rsidRPr="00852324">
        <w:rPr>
          <w:rFonts w:ascii="Garamond" w:hAnsi="Garamond"/>
          <w:sz w:val="22"/>
          <w:szCs w:val="22"/>
        </w:rPr>
        <w:t>Lindzey</w:t>
      </w:r>
      <w:proofErr w:type="spellEnd"/>
      <w:r w:rsidRPr="00852324">
        <w:rPr>
          <w:rFonts w:ascii="Garamond" w:hAnsi="Garamond"/>
          <w:sz w:val="22"/>
          <w:szCs w:val="22"/>
        </w:rPr>
        <w:t xml:space="preserve"> (Eds.), </w:t>
      </w:r>
      <w:r w:rsidRPr="00852324">
        <w:rPr>
          <w:rFonts w:ascii="Garamond" w:hAnsi="Garamond"/>
          <w:i/>
          <w:iCs/>
          <w:sz w:val="22"/>
          <w:szCs w:val="22"/>
        </w:rPr>
        <w:t xml:space="preserve">Handbook of Social Psychology </w:t>
      </w:r>
      <w:r w:rsidRPr="00852324">
        <w:rPr>
          <w:rFonts w:ascii="Garamond" w:hAnsi="Garamond"/>
          <w:iCs/>
          <w:sz w:val="22"/>
          <w:szCs w:val="22"/>
        </w:rPr>
        <w:t>(5th ed.) - Vol. 2</w:t>
      </w:r>
      <w:r w:rsidRPr="00852324">
        <w:rPr>
          <w:rFonts w:ascii="Garamond" w:hAnsi="Garamond"/>
          <w:sz w:val="22"/>
          <w:szCs w:val="22"/>
        </w:rPr>
        <w:t xml:space="preserve"> (pp. 1084-1121). Hoboken NJ: Wiley.</w:t>
      </w:r>
    </w:p>
    <w:p w14:paraId="3528285E" w14:textId="77777777" w:rsidR="00A020FD" w:rsidRPr="00852324" w:rsidRDefault="00A020FD" w:rsidP="00381090">
      <w:pPr>
        <w:autoSpaceDE w:val="0"/>
        <w:autoSpaceDN w:val="0"/>
        <w:adjustRightInd w:val="0"/>
        <w:rPr>
          <w:rFonts w:ascii="Garamond" w:hAnsi="Garamond"/>
          <w:bCs/>
          <w:sz w:val="22"/>
          <w:szCs w:val="22"/>
          <w:lang w:eastAsia="en-US"/>
        </w:rPr>
      </w:pPr>
    </w:p>
    <w:p w14:paraId="6FEAA36D" w14:textId="77777777" w:rsidR="0096421A" w:rsidRPr="00852324" w:rsidRDefault="0096421A" w:rsidP="0096421A">
      <w:pPr>
        <w:autoSpaceDE w:val="0"/>
        <w:autoSpaceDN w:val="0"/>
        <w:adjustRightInd w:val="0"/>
        <w:rPr>
          <w:rFonts w:ascii="Garamond" w:hAnsi="Garamond"/>
          <w:sz w:val="22"/>
          <w:szCs w:val="22"/>
        </w:rPr>
      </w:pPr>
      <w:r w:rsidRPr="00852324">
        <w:rPr>
          <w:rFonts w:ascii="Garamond" w:hAnsi="Garamond"/>
          <w:sz w:val="22"/>
          <w:szCs w:val="22"/>
        </w:rPr>
        <w:t>-----------------------------------------------------------</w:t>
      </w:r>
    </w:p>
    <w:p w14:paraId="178C8E60" w14:textId="422AD09C" w:rsidR="0096421A" w:rsidRPr="00852324" w:rsidRDefault="00A020FD" w:rsidP="0096421A">
      <w:pPr>
        <w:autoSpaceDE w:val="0"/>
        <w:autoSpaceDN w:val="0"/>
        <w:adjustRightInd w:val="0"/>
        <w:rPr>
          <w:rFonts w:ascii="Garamond" w:hAnsi="Garamond"/>
          <w:b/>
          <w:bCs/>
          <w:sz w:val="22"/>
          <w:szCs w:val="22"/>
          <w:lang w:eastAsia="en-US"/>
        </w:rPr>
      </w:pPr>
      <w:r w:rsidRPr="00852324">
        <w:rPr>
          <w:rFonts w:ascii="Garamond" w:hAnsi="Garamond"/>
          <w:bCs/>
          <w:sz w:val="22"/>
          <w:szCs w:val="22"/>
          <w:lang w:eastAsia="en-US"/>
        </w:rPr>
        <w:t xml:space="preserve">Week </w:t>
      </w:r>
      <w:r w:rsidR="00243C26">
        <w:rPr>
          <w:rFonts w:ascii="Garamond" w:hAnsi="Garamond"/>
          <w:bCs/>
          <w:sz w:val="22"/>
          <w:szCs w:val="22"/>
          <w:lang w:eastAsia="en-US"/>
        </w:rPr>
        <w:t>10</w:t>
      </w:r>
      <w:r w:rsidR="0096421A" w:rsidRPr="00852324">
        <w:rPr>
          <w:rFonts w:ascii="Garamond" w:hAnsi="Garamond"/>
          <w:bCs/>
          <w:sz w:val="22"/>
          <w:szCs w:val="22"/>
          <w:lang w:eastAsia="en-US"/>
        </w:rPr>
        <w:t>:</w:t>
      </w:r>
      <w:r w:rsidR="0096421A" w:rsidRPr="00852324">
        <w:rPr>
          <w:rFonts w:ascii="Garamond" w:hAnsi="Garamond"/>
          <w:b/>
          <w:bCs/>
          <w:sz w:val="22"/>
          <w:szCs w:val="22"/>
          <w:lang w:eastAsia="en-US"/>
        </w:rPr>
        <w:t xml:space="preserve"> Social Power </w:t>
      </w:r>
      <w:r w:rsidR="0096421A" w:rsidRPr="00852324">
        <w:rPr>
          <w:rFonts w:ascii="Garamond" w:hAnsi="Garamond"/>
          <w:sz w:val="20"/>
          <w:szCs w:val="20"/>
        </w:rPr>
        <w:t>(N=4)</w:t>
      </w:r>
    </w:p>
    <w:p w14:paraId="063EC36F" w14:textId="77777777" w:rsidR="0096421A" w:rsidRPr="00852324" w:rsidRDefault="0096421A" w:rsidP="0096421A">
      <w:pPr>
        <w:autoSpaceDE w:val="0"/>
        <w:autoSpaceDN w:val="0"/>
        <w:adjustRightInd w:val="0"/>
        <w:rPr>
          <w:rFonts w:ascii="Garamond" w:hAnsi="Garamond"/>
          <w:sz w:val="22"/>
          <w:szCs w:val="22"/>
        </w:rPr>
      </w:pPr>
      <w:r w:rsidRPr="00852324">
        <w:rPr>
          <w:rFonts w:ascii="Garamond" w:hAnsi="Garamond"/>
          <w:sz w:val="22"/>
          <w:szCs w:val="22"/>
        </w:rPr>
        <w:t>-----------------------------------------------------------</w:t>
      </w:r>
    </w:p>
    <w:p w14:paraId="30DC2289" w14:textId="77777777" w:rsidR="0096421A" w:rsidRPr="00852324" w:rsidRDefault="0096421A" w:rsidP="0096421A">
      <w:pPr>
        <w:autoSpaceDE w:val="0"/>
        <w:autoSpaceDN w:val="0"/>
        <w:adjustRightInd w:val="0"/>
        <w:ind w:left="720" w:hanging="720"/>
        <w:rPr>
          <w:rFonts w:ascii="Garamond" w:hAnsi="Garamond"/>
          <w:bCs/>
          <w:sz w:val="22"/>
          <w:szCs w:val="22"/>
          <w:u w:val="single"/>
          <w:lang w:eastAsia="en-US"/>
        </w:rPr>
      </w:pPr>
      <w:r w:rsidRPr="00852324">
        <w:rPr>
          <w:rFonts w:ascii="Garamond" w:hAnsi="Garamond"/>
          <w:bCs/>
          <w:sz w:val="22"/>
          <w:szCs w:val="22"/>
          <w:u w:val="single"/>
          <w:lang w:eastAsia="en-US"/>
        </w:rPr>
        <w:t>Classic/Seminal Articles</w:t>
      </w:r>
    </w:p>
    <w:p w14:paraId="0825B7DE" w14:textId="6DF5D08B" w:rsidR="0096421A" w:rsidRDefault="0096421A" w:rsidP="0096421A">
      <w:pPr>
        <w:autoSpaceDE w:val="0"/>
        <w:autoSpaceDN w:val="0"/>
        <w:adjustRightInd w:val="0"/>
        <w:ind w:left="720" w:hanging="360"/>
        <w:rPr>
          <w:rFonts w:ascii="Garamond" w:hAnsi="Garamond"/>
          <w:bCs/>
          <w:sz w:val="22"/>
          <w:szCs w:val="22"/>
          <w:lang w:eastAsia="en-US"/>
        </w:rPr>
      </w:pPr>
      <w:r w:rsidRPr="00852324">
        <w:rPr>
          <w:rFonts w:ascii="Garamond" w:hAnsi="Garamond"/>
          <w:bCs/>
          <w:sz w:val="22"/>
          <w:szCs w:val="22"/>
          <w:lang w:eastAsia="en-US"/>
        </w:rPr>
        <w:t xml:space="preserve">Fiske, S. T. (1993). Controlling other people: The impact of power on stereotyping. </w:t>
      </w:r>
      <w:r w:rsidRPr="00852324">
        <w:rPr>
          <w:rFonts w:ascii="Garamond" w:hAnsi="Garamond"/>
          <w:bCs/>
          <w:i/>
          <w:sz w:val="22"/>
          <w:szCs w:val="22"/>
          <w:lang w:eastAsia="en-US"/>
        </w:rPr>
        <w:t>American Psychologist, 48,</w:t>
      </w:r>
      <w:r w:rsidRPr="00852324">
        <w:rPr>
          <w:rFonts w:ascii="Garamond" w:hAnsi="Garamond"/>
          <w:bCs/>
          <w:sz w:val="22"/>
          <w:szCs w:val="22"/>
          <w:lang w:eastAsia="en-US"/>
        </w:rPr>
        <w:t xml:space="preserve"> 621–628.</w:t>
      </w:r>
    </w:p>
    <w:p w14:paraId="0A4E544B" w14:textId="180A2E5D" w:rsidR="00DA6B78" w:rsidRPr="00DA6B78" w:rsidRDefault="00DA6B78" w:rsidP="00DA6B78">
      <w:pPr>
        <w:autoSpaceDE w:val="0"/>
        <w:autoSpaceDN w:val="0"/>
        <w:adjustRightInd w:val="0"/>
        <w:ind w:left="720" w:hanging="360"/>
        <w:rPr>
          <w:rFonts w:ascii="Garamond" w:hAnsi="Garamond"/>
          <w:sz w:val="22"/>
          <w:szCs w:val="22"/>
          <w:lang w:eastAsia="en-US"/>
        </w:rPr>
      </w:pPr>
      <w:r w:rsidRPr="00852324">
        <w:rPr>
          <w:rFonts w:ascii="Garamond" w:hAnsi="Garamond"/>
          <w:sz w:val="22"/>
          <w:szCs w:val="22"/>
          <w:lang w:eastAsia="en-US"/>
        </w:rPr>
        <w:t xml:space="preserve">Galinsky, A. D., </w:t>
      </w:r>
      <w:proofErr w:type="spellStart"/>
      <w:r w:rsidRPr="00852324">
        <w:rPr>
          <w:rFonts w:ascii="Garamond" w:hAnsi="Garamond"/>
          <w:sz w:val="22"/>
          <w:szCs w:val="22"/>
          <w:lang w:eastAsia="en-US"/>
        </w:rPr>
        <w:t>Gruenfeld</w:t>
      </w:r>
      <w:proofErr w:type="spellEnd"/>
      <w:r w:rsidRPr="00852324">
        <w:rPr>
          <w:rFonts w:ascii="Garamond" w:hAnsi="Garamond"/>
          <w:sz w:val="22"/>
          <w:szCs w:val="22"/>
          <w:lang w:eastAsia="en-US"/>
        </w:rPr>
        <w:t xml:space="preserve">, D. H, &amp; Magee, J. C. (2003). From power to action. </w:t>
      </w:r>
      <w:r w:rsidRPr="00852324">
        <w:rPr>
          <w:rFonts w:ascii="Garamond" w:hAnsi="Garamond"/>
          <w:i/>
          <w:sz w:val="22"/>
          <w:szCs w:val="22"/>
          <w:lang w:eastAsia="en-US"/>
        </w:rPr>
        <w:t>Journal of Personality and Social Psychology, 85</w:t>
      </w:r>
      <w:r w:rsidRPr="00852324">
        <w:rPr>
          <w:rFonts w:ascii="Garamond" w:hAnsi="Garamond"/>
          <w:sz w:val="22"/>
          <w:szCs w:val="22"/>
          <w:lang w:eastAsia="en-US"/>
        </w:rPr>
        <w:t>, 453-466.</w:t>
      </w:r>
    </w:p>
    <w:p w14:paraId="129A57D4" w14:textId="77777777" w:rsidR="0096421A" w:rsidRPr="00852324" w:rsidRDefault="0096421A" w:rsidP="0096421A">
      <w:pPr>
        <w:autoSpaceDE w:val="0"/>
        <w:autoSpaceDN w:val="0"/>
        <w:adjustRightInd w:val="0"/>
        <w:ind w:left="720" w:hanging="720"/>
        <w:rPr>
          <w:rFonts w:ascii="Garamond" w:hAnsi="Garamond"/>
          <w:color w:val="000000"/>
          <w:sz w:val="22"/>
          <w:szCs w:val="22"/>
          <w:u w:val="single"/>
        </w:rPr>
      </w:pPr>
      <w:r w:rsidRPr="00852324">
        <w:rPr>
          <w:rFonts w:ascii="Garamond" w:hAnsi="Garamond"/>
          <w:color w:val="000000"/>
          <w:sz w:val="22"/>
          <w:szCs w:val="22"/>
          <w:u w:val="single"/>
        </w:rPr>
        <w:t>Contemporary articles</w:t>
      </w:r>
    </w:p>
    <w:p w14:paraId="0BB42C9C" w14:textId="59A16ED7" w:rsidR="0096421A" w:rsidRDefault="0096421A" w:rsidP="0096421A">
      <w:pPr>
        <w:autoSpaceDE w:val="0"/>
        <w:autoSpaceDN w:val="0"/>
        <w:adjustRightInd w:val="0"/>
        <w:ind w:left="720" w:hanging="360"/>
        <w:rPr>
          <w:rFonts w:ascii="Garamond" w:hAnsi="Garamond"/>
          <w:sz w:val="22"/>
          <w:szCs w:val="22"/>
          <w:lang w:eastAsia="en-US"/>
        </w:rPr>
      </w:pPr>
      <w:r w:rsidRPr="00852324">
        <w:rPr>
          <w:rFonts w:ascii="Garamond" w:hAnsi="Garamond"/>
          <w:sz w:val="22"/>
          <w:szCs w:val="22"/>
          <w:lang w:eastAsia="en-US"/>
        </w:rPr>
        <w:t xml:space="preserve">Schmid, P. C. (2018). Less power, greater conflict: Low power increases the experience of conflict in multiple goal settings. </w:t>
      </w:r>
      <w:r w:rsidRPr="00852324">
        <w:rPr>
          <w:rFonts w:ascii="Garamond" w:hAnsi="Garamond"/>
          <w:i/>
          <w:sz w:val="22"/>
          <w:szCs w:val="22"/>
          <w:lang w:eastAsia="en-US"/>
        </w:rPr>
        <w:t>Social Psychology, 49</w:t>
      </w:r>
      <w:r w:rsidRPr="00852324">
        <w:rPr>
          <w:rFonts w:ascii="Garamond" w:hAnsi="Garamond"/>
          <w:sz w:val="22"/>
          <w:szCs w:val="22"/>
          <w:lang w:eastAsia="en-US"/>
        </w:rPr>
        <w:t xml:space="preserve">(1), 47-62. </w:t>
      </w:r>
    </w:p>
    <w:p w14:paraId="21260BC5" w14:textId="6C6F9B5B" w:rsidR="00DA6B78" w:rsidRPr="00852324" w:rsidRDefault="00DA6B78" w:rsidP="0096421A">
      <w:pPr>
        <w:autoSpaceDE w:val="0"/>
        <w:autoSpaceDN w:val="0"/>
        <w:adjustRightInd w:val="0"/>
        <w:ind w:left="720" w:hanging="360"/>
        <w:rPr>
          <w:rFonts w:ascii="Garamond" w:hAnsi="Garamond"/>
          <w:sz w:val="22"/>
          <w:szCs w:val="22"/>
          <w:lang w:eastAsia="en-US"/>
        </w:rPr>
      </w:pPr>
      <w:r w:rsidRPr="00DA6B78">
        <w:rPr>
          <w:rFonts w:ascii="Garamond" w:hAnsi="Garamond"/>
          <w:sz w:val="22"/>
          <w:szCs w:val="22"/>
          <w:lang w:eastAsia="en-US"/>
        </w:rPr>
        <w:t>Overbeck</w:t>
      </w:r>
      <w:r>
        <w:rPr>
          <w:rFonts w:ascii="Garamond" w:hAnsi="Garamond"/>
          <w:sz w:val="22"/>
          <w:szCs w:val="22"/>
          <w:lang w:eastAsia="en-US"/>
        </w:rPr>
        <w:t>,</w:t>
      </w:r>
      <w:r w:rsidRPr="00DA6B78">
        <w:rPr>
          <w:rFonts w:ascii="Garamond" w:hAnsi="Garamond"/>
          <w:sz w:val="22"/>
          <w:szCs w:val="22"/>
          <w:lang w:eastAsia="en-US"/>
        </w:rPr>
        <w:t xml:space="preserve"> J</w:t>
      </w:r>
      <w:r>
        <w:rPr>
          <w:rFonts w:ascii="Garamond" w:hAnsi="Garamond"/>
          <w:sz w:val="22"/>
          <w:szCs w:val="22"/>
          <w:lang w:eastAsia="en-US"/>
        </w:rPr>
        <w:t xml:space="preserve">. </w:t>
      </w:r>
      <w:r w:rsidRPr="00DA6B78">
        <w:rPr>
          <w:rFonts w:ascii="Garamond" w:hAnsi="Garamond"/>
          <w:sz w:val="22"/>
          <w:szCs w:val="22"/>
          <w:lang w:eastAsia="en-US"/>
        </w:rPr>
        <w:t>R</w:t>
      </w:r>
      <w:r>
        <w:rPr>
          <w:rFonts w:ascii="Garamond" w:hAnsi="Garamond"/>
          <w:sz w:val="22"/>
          <w:szCs w:val="22"/>
          <w:lang w:eastAsia="en-US"/>
        </w:rPr>
        <w:t>.</w:t>
      </w:r>
      <w:r w:rsidRPr="00DA6B78">
        <w:rPr>
          <w:rFonts w:ascii="Garamond" w:hAnsi="Garamond"/>
          <w:sz w:val="22"/>
          <w:szCs w:val="22"/>
          <w:lang w:eastAsia="en-US"/>
        </w:rPr>
        <w:t xml:space="preserve">, </w:t>
      </w:r>
      <w:r>
        <w:rPr>
          <w:rFonts w:ascii="Garamond" w:hAnsi="Garamond"/>
          <w:sz w:val="22"/>
          <w:szCs w:val="22"/>
          <w:lang w:eastAsia="en-US"/>
        </w:rPr>
        <w:t xml:space="preserve">&amp; </w:t>
      </w:r>
      <w:proofErr w:type="spellStart"/>
      <w:r w:rsidRPr="00DA6B78">
        <w:rPr>
          <w:rFonts w:ascii="Garamond" w:hAnsi="Garamond"/>
          <w:sz w:val="22"/>
          <w:szCs w:val="22"/>
          <w:lang w:eastAsia="en-US"/>
        </w:rPr>
        <w:t>Droutman</w:t>
      </w:r>
      <w:proofErr w:type="spellEnd"/>
      <w:r>
        <w:rPr>
          <w:rFonts w:ascii="Garamond" w:hAnsi="Garamond"/>
          <w:sz w:val="22"/>
          <w:szCs w:val="22"/>
          <w:lang w:eastAsia="en-US"/>
        </w:rPr>
        <w:t>,</w:t>
      </w:r>
      <w:r w:rsidRPr="00DA6B78">
        <w:rPr>
          <w:rFonts w:ascii="Garamond" w:hAnsi="Garamond"/>
          <w:sz w:val="22"/>
          <w:szCs w:val="22"/>
          <w:lang w:eastAsia="en-US"/>
        </w:rPr>
        <w:t xml:space="preserve"> V. </w:t>
      </w:r>
      <w:r>
        <w:rPr>
          <w:rFonts w:ascii="Garamond" w:hAnsi="Garamond"/>
          <w:sz w:val="22"/>
          <w:szCs w:val="22"/>
          <w:lang w:eastAsia="en-US"/>
        </w:rPr>
        <w:t xml:space="preserve">(2013). </w:t>
      </w:r>
      <w:r w:rsidRPr="00DA6B78">
        <w:rPr>
          <w:rFonts w:ascii="Garamond" w:hAnsi="Garamond"/>
          <w:sz w:val="22"/>
          <w:szCs w:val="22"/>
          <w:lang w:eastAsia="en-US"/>
        </w:rPr>
        <w:t xml:space="preserve">One for all: social power increases self-anchoring of traits, attitudes, and emotions. </w:t>
      </w:r>
      <w:r w:rsidRPr="00DA6B78">
        <w:rPr>
          <w:rFonts w:ascii="Garamond" w:hAnsi="Garamond"/>
          <w:i/>
          <w:iCs/>
          <w:sz w:val="22"/>
          <w:szCs w:val="22"/>
          <w:lang w:eastAsia="en-US"/>
        </w:rPr>
        <w:t>Psychol Sci</w:t>
      </w:r>
      <w:r>
        <w:rPr>
          <w:rFonts w:ascii="Garamond" w:hAnsi="Garamond"/>
          <w:sz w:val="22"/>
          <w:szCs w:val="22"/>
          <w:lang w:eastAsia="en-US"/>
        </w:rPr>
        <w:t xml:space="preserve">, </w:t>
      </w:r>
      <w:r w:rsidRPr="00DA6B78">
        <w:rPr>
          <w:rFonts w:ascii="Garamond" w:hAnsi="Garamond"/>
          <w:sz w:val="22"/>
          <w:szCs w:val="22"/>
          <w:lang w:eastAsia="en-US"/>
        </w:rPr>
        <w:t>24</w:t>
      </w:r>
      <w:r>
        <w:rPr>
          <w:rFonts w:ascii="Garamond" w:hAnsi="Garamond"/>
          <w:sz w:val="22"/>
          <w:szCs w:val="22"/>
          <w:lang w:eastAsia="en-US"/>
        </w:rPr>
        <w:t xml:space="preserve"> </w:t>
      </w:r>
      <w:r w:rsidRPr="00DA6B78">
        <w:rPr>
          <w:rFonts w:ascii="Garamond" w:hAnsi="Garamond"/>
          <w:sz w:val="22"/>
          <w:szCs w:val="22"/>
          <w:lang w:eastAsia="en-US"/>
        </w:rPr>
        <w:t>(8)</w:t>
      </w:r>
      <w:r>
        <w:rPr>
          <w:rFonts w:ascii="Garamond" w:hAnsi="Garamond"/>
          <w:sz w:val="22"/>
          <w:szCs w:val="22"/>
          <w:lang w:eastAsia="en-US"/>
        </w:rPr>
        <w:t xml:space="preserve">, </w:t>
      </w:r>
      <w:r w:rsidRPr="00DA6B78">
        <w:rPr>
          <w:rFonts w:ascii="Garamond" w:hAnsi="Garamond"/>
          <w:sz w:val="22"/>
          <w:szCs w:val="22"/>
          <w:lang w:eastAsia="en-US"/>
        </w:rPr>
        <w:t>1466-76.</w:t>
      </w:r>
    </w:p>
    <w:p w14:paraId="1A20231B" w14:textId="77777777" w:rsidR="0096421A" w:rsidRPr="00852324" w:rsidRDefault="0096421A" w:rsidP="0096421A">
      <w:pPr>
        <w:autoSpaceDE w:val="0"/>
        <w:autoSpaceDN w:val="0"/>
        <w:adjustRightInd w:val="0"/>
        <w:ind w:left="720" w:hanging="720"/>
        <w:rPr>
          <w:rFonts w:ascii="Garamond" w:hAnsi="Garamond"/>
          <w:bCs/>
          <w:sz w:val="22"/>
          <w:szCs w:val="22"/>
          <w:u w:val="single"/>
          <w:lang w:eastAsia="en-US"/>
        </w:rPr>
      </w:pPr>
      <w:r w:rsidRPr="00852324">
        <w:rPr>
          <w:rFonts w:ascii="Garamond" w:hAnsi="Garamond"/>
          <w:bCs/>
          <w:i/>
          <w:sz w:val="22"/>
          <w:szCs w:val="22"/>
          <w:u w:val="single"/>
          <w:lang w:eastAsia="en-US"/>
        </w:rPr>
        <w:t>Optional</w:t>
      </w:r>
      <w:r w:rsidRPr="00852324">
        <w:rPr>
          <w:rFonts w:ascii="Garamond" w:hAnsi="Garamond"/>
          <w:bCs/>
          <w:sz w:val="22"/>
          <w:szCs w:val="22"/>
          <w:u w:val="single"/>
          <w:lang w:eastAsia="en-US"/>
        </w:rPr>
        <w:t xml:space="preserve"> Chapter</w:t>
      </w:r>
    </w:p>
    <w:p w14:paraId="61AEC66E" w14:textId="13DBF6E8" w:rsidR="0057434F" w:rsidRPr="00852324" w:rsidRDefault="0096421A" w:rsidP="00243C26">
      <w:pPr>
        <w:autoSpaceDE w:val="0"/>
        <w:autoSpaceDN w:val="0"/>
        <w:adjustRightInd w:val="0"/>
        <w:ind w:left="720" w:hanging="360"/>
        <w:rPr>
          <w:rFonts w:ascii="Garamond" w:hAnsi="Garamond"/>
          <w:sz w:val="22"/>
          <w:szCs w:val="22"/>
        </w:rPr>
      </w:pPr>
      <w:r w:rsidRPr="00852324">
        <w:rPr>
          <w:rFonts w:ascii="Garamond" w:hAnsi="Garamond"/>
          <w:sz w:val="22"/>
          <w:szCs w:val="22"/>
        </w:rPr>
        <w:t xml:space="preserve">Fiske, S. T. (2010). Interpersonal stratification: Status, power, and subordination. In S. T. Fiske, D.T. Gilbert, &amp; G. </w:t>
      </w:r>
      <w:proofErr w:type="spellStart"/>
      <w:r w:rsidRPr="00852324">
        <w:rPr>
          <w:rFonts w:ascii="Garamond" w:hAnsi="Garamond"/>
          <w:sz w:val="22"/>
          <w:szCs w:val="22"/>
        </w:rPr>
        <w:t>Lindzey</w:t>
      </w:r>
      <w:proofErr w:type="spellEnd"/>
      <w:r w:rsidRPr="00852324">
        <w:rPr>
          <w:rFonts w:ascii="Garamond" w:hAnsi="Garamond"/>
          <w:sz w:val="22"/>
          <w:szCs w:val="22"/>
        </w:rPr>
        <w:t xml:space="preserve"> (Eds.), </w:t>
      </w:r>
      <w:r w:rsidRPr="00852324">
        <w:rPr>
          <w:rFonts w:ascii="Garamond" w:hAnsi="Garamond"/>
          <w:i/>
          <w:iCs/>
          <w:sz w:val="22"/>
          <w:szCs w:val="22"/>
        </w:rPr>
        <w:t xml:space="preserve">Handbook of Social Psychology </w:t>
      </w:r>
      <w:r w:rsidRPr="00852324">
        <w:rPr>
          <w:rFonts w:ascii="Garamond" w:hAnsi="Garamond"/>
          <w:iCs/>
          <w:sz w:val="22"/>
          <w:szCs w:val="22"/>
        </w:rPr>
        <w:t>(5th ed.) - Vol. 2</w:t>
      </w:r>
      <w:r w:rsidRPr="00852324">
        <w:rPr>
          <w:rFonts w:ascii="Garamond" w:hAnsi="Garamond"/>
          <w:sz w:val="22"/>
          <w:szCs w:val="22"/>
        </w:rPr>
        <w:t xml:space="preserve"> (pp. 941-982). Hoboken NJ: Wiley.</w:t>
      </w:r>
    </w:p>
    <w:p w14:paraId="10BD0F5C" w14:textId="77777777" w:rsidR="00C45698" w:rsidRPr="00852324" w:rsidRDefault="00C45698" w:rsidP="004C4F20">
      <w:pPr>
        <w:autoSpaceDE w:val="0"/>
        <w:autoSpaceDN w:val="0"/>
        <w:adjustRightInd w:val="0"/>
        <w:ind w:left="720" w:hanging="360"/>
        <w:rPr>
          <w:rFonts w:ascii="Garamond" w:hAnsi="Garamond"/>
          <w:sz w:val="22"/>
          <w:szCs w:val="22"/>
        </w:rPr>
      </w:pPr>
    </w:p>
    <w:p w14:paraId="250124AE" w14:textId="77777777" w:rsidR="00B74C4F" w:rsidRPr="00852324" w:rsidRDefault="00B74C4F" w:rsidP="00B74C4F">
      <w:pPr>
        <w:autoSpaceDE w:val="0"/>
        <w:autoSpaceDN w:val="0"/>
        <w:adjustRightInd w:val="0"/>
        <w:rPr>
          <w:rFonts w:ascii="Garamond" w:hAnsi="Garamond"/>
          <w:bCs/>
          <w:sz w:val="22"/>
          <w:szCs w:val="22"/>
          <w:lang w:eastAsia="en-US"/>
        </w:rPr>
      </w:pPr>
      <w:r w:rsidRPr="00852324">
        <w:rPr>
          <w:rFonts w:ascii="Garamond" w:hAnsi="Garamond"/>
          <w:bCs/>
          <w:sz w:val="22"/>
          <w:szCs w:val="22"/>
          <w:lang w:eastAsia="en-US"/>
        </w:rPr>
        <w:t>------------------------------------------</w:t>
      </w:r>
      <w:r w:rsidR="00CE3FE9" w:rsidRPr="00852324">
        <w:rPr>
          <w:rFonts w:ascii="Garamond" w:hAnsi="Garamond"/>
          <w:bCs/>
          <w:sz w:val="22"/>
          <w:szCs w:val="22"/>
          <w:lang w:eastAsia="en-US"/>
        </w:rPr>
        <w:t>-----</w:t>
      </w:r>
      <w:r w:rsidR="00B03A18" w:rsidRPr="00852324">
        <w:rPr>
          <w:rFonts w:ascii="Garamond" w:hAnsi="Garamond"/>
          <w:bCs/>
          <w:sz w:val="22"/>
          <w:szCs w:val="22"/>
          <w:lang w:eastAsia="en-US"/>
        </w:rPr>
        <w:t>----------------</w:t>
      </w:r>
    </w:p>
    <w:p w14:paraId="37E8E960" w14:textId="14301680" w:rsidR="00B74C4F" w:rsidRPr="00852324" w:rsidRDefault="004C4F20" w:rsidP="00B74C4F">
      <w:pPr>
        <w:autoSpaceDE w:val="0"/>
        <w:autoSpaceDN w:val="0"/>
        <w:adjustRightInd w:val="0"/>
        <w:rPr>
          <w:rFonts w:ascii="Garamond" w:hAnsi="Garamond"/>
          <w:b/>
          <w:bCs/>
          <w:sz w:val="22"/>
          <w:szCs w:val="22"/>
          <w:lang w:eastAsia="en-US"/>
        </w:rPr>
      </w:pPr>
      <w:r w:rsidRPr="00852324">
        <w:rPr>
          <w:rFonts w:ascii="Garamond" w:hAnsi="Garamond"/>
          <w:bCs/>
          <w:sz w:val="22"/>
          <w:szCs w:val="22"/>
          <w:lang w:eastAsia="en-US"/>
        </w:rPr>
        <w:t>Week 1</w:t>
      </w:r>
      <w:r w:rsidR="00243C26">
        <w:rPr>
          <w:rFonts w:ascii="Garamond" w:hAnsi="Garamond"/>
          <w:bCs/>
          <w:sz w:val="22"/>
          <w:szCs w:val="22"/>
          <w:lang w:eastAsia="en-US"/>
        </w:rPr>
        <w:t>1</w:t>
      </w:r>
      <w:r w:rsidR="00B74C4F" w:rsidRPr="00852324">
        <w:rPr>
          <w:rFonts w:ascii="Garamond" w:hAnsi="Garamond"/>
          <w:bCs/>
          <w:sz w:val="22"/>
          <w:szCs w:val="22"/>
          <w:lang w:eastAsia="en-US"/>
        </w:rPr>
        <w:t>:</w:t>
      </w:r>
      <w:r w:rsidR="00B74C4F" w:rsidRPr="00852324">
        <w:rPr>
          <w:rFonts w:ascii="Garamond" w:hAnsi="Garamond"/>
          <w:b/>
          <w:bCs/>
          <w:sz w:val="22"/>
          <w:szCs w:val="22"/>
          <w:lang w:eastAsia="en-US"/>
        </w:rPr>
        <w:t xml:space="preserve"> </w:t>
      </w:r>
      <w:r w:rsidR="00727482" w:rsidRPr="00852324">
        <w:rPr>
          <w:rFonts w:ascii="Garamond" w:hAnsi="Garamond"/>
          <w:b/>
          <w:bCs/>
          <w:sz w:val="22"/>
          <w:szCs w:val="22"/>
          <w:lang w:eastAsia="en-US"/>
        </w:rPr>
        <w:t>Goal</w:t>
      </w:r>
      <w:r w:rsidR="00B03A18" w:rsidRPr="00852324">
        <w:rPr>
          <w:rFonts w:ascii="Garamond" w:hAnsi="Garamond"/>
          <w:b/>
          <w:bCs/>
          <w:sz w:val="22"/>
          <w:szCs w:val="22"/>
          <w:lang w:eastAsia="en-US"/>
        </w:rPr>
        <w:t xml:space="preserve"> Pursuit and Self-Regulation </w:t>
      </w:r>
      <w:r w:rsidR="00CE3FE9" w:rsidRPr="00852324">
        <w:rPr>
          <w:rFonts w:ascii="Garamond" w:hAnsi="Garamond"/>
          <w:sz w:val="20"/>
          <w:szCs w:val="20"/>
        </w:rPr>
        <w:t>(</w:t>
      </w:r>
      <w:r w:rsidR="0025281C" w:rsidRPr="00852324">
        <w:rPr>
          <w:rFonts w:ascii="Garamond" w:hAnsi="Garamond"/>
          <w:sz w:val="20"/>
          <w:szCs w:val="20"/>
        </w:rPr>
        <w:t>N=3</w:t>
      </w:r>
      <w:r w:rsidR="00CE3FE9" w:rsidRPr="00852324">
        <w:rPr>
          <w:rFonts w:ascii="Garamond" w:hAnsi="Garamond"/>
          <w:sz w:val="20"/>
          <w:szCs w:val="20"/>
        </w:rPr>
        <w:t>)</w:t>
      </w:r>
    </w:p>
    <w:p w14:paraId="7D4DCA42" w14:textId="77777777" w:rsidR="00692307" w:rsidRPr="00852324" w:rsidRDefault="00692307" w:rsidP="00692307">
      <w:pPr>
        <w:rPr>
          <w:rFonts w:ascii="Garamond" w:hAnsi="Garamond"/>
        </w:rPr>
      </w:pPr>
      <w:r w:rsidRPr="00852324">
        <w:rPr>
          <w:rFonts w:ascii="Garamond" w:hAnsi="Garamond"/>
          <w:bCs/>
          <w:sz w:val="22"/>
          <w:szCs w:val="22"/>
          <w:lang w:eastAsia="en-US"/>
        </w:rPr>
        <w:t>------------------------------------------</w:t>
      </w:r>
      <w:r w:rsidR="00CE3FE9" w:rsidRPr="00852324">
        <w:rPr>
          <w:rFonts w:ascii="Garamond" w:hAnsi="Garamond"/>
          <w:bCs/>
          <w:sz w:val="22"/>
          <w:szCs w:val="22"/>
          <w:lang w:eastAsia="en-US"/>
        </w:rPr>
        <w:t>-----</w:t>
      </w:r>
      <w:r w:rsidR="00B03A18" w:rsidRPr="00852324">
        <w:rPr>
          <w:rFonts w:ascii="Garamond" w:hAnsi="Garamond"/>
          <w:bCs/>
          <w:sz w:val="22"/>
          <w:szCs w:val="22"/>
          <w:lang w:eastAsia="en-US"/>
        </w:rPr>
        <w:t>----------------</w:t>
      </w:r>
    </w:p>
    <w:p w14:paraId="2C5543A2" w14:textId="77777777" w:rsidR="00692307" w:rsidRPr="00852324" w:rsidRDefault="00692307" w:rsidP="00692307">
      <w:pPr>
        <w:autoSpaceDE w:val="0"/>
        <w:autoSpaceDN w:val="0"/>
        <w:adjustRightInd w:val="0"/>
        <w:ind w:left="720" w:hanging="720"/>
        <w:rPr>
          <w:rFonts w:ascii="Garamond" w:hAnsi="Garamond"/>
          <w:bCs/>
          <w:sz w:val="22"/>
          <w:szCs w:val="22"/>
          <w:u w:val="single"/>
          <w:lang w:eastAsia="en-US"/>
        </w:rPr>
      </w:pPr>
      <w:r w:rsidRPr="00852324">
        <w:rPr>
          <w:rFonts w:ascii="Garamond" w:hAnsi="Garamond"/>
          <w:bCs/>
          <w:sz w:val="22"/>
          <w:szCs w:val="22"/>
          <w:u w:val="single"/>
          <w:lang w:eastAsia="en-US"/>
        </w:rPr>
        <w:t>Classic</w:t>
      </w:r>
      <w:r w:rsidR="007A7B2D" w:rsidRPr="00852324">
        <w:rPr>
          <w:rFonts w:ascii="Garamond" w:hAnsi="Garamond"/>
          <w:bCs/>
          <w:sz w:val="22"/>
          <w:szCs w:val="22"/>
          <w:u w:val="single"/>
          <w:lang w:eastAsia="en-US"/>
        </w:rPr>
        <w:t>/Seminal</w:t>
      </w:r>
      <w:r w:rsidRPr="00852324">
        <w:rPr>
          <w:rFonts w:ascii="Garamond" w:hAnsi="Garamond"/>
          <w:bCs/>
          <w:sz w:val="22"/>
          <w:szCs w:val="22"/>
          <w:u w:val="single"/>
          <w:lang w:eastAsia="en-US"/>
        </w:rPr>
        <w:t xml:space="preserve"> Articles</w:t>
      </w:r>
    </w:p>
    <w:p w14:paraId="44A5E00E" w14:textId="77777777" w:rsidR="00B27B2A" w:rsidRPr="00852324" w:rsidRDefault="00B27B2A" w:rsidP="00B27B2A">
      <w:pPr>
        <w:ind w:left="720" w:hanging="360"/>
        <w:rPr>
          <w:rFonts w:ascii="Garamond" w:hAnsi="Garamond"/>
          <w:sz w:val="22"/>
          <w:szCs w:val="22"/>
        </w:rPr>
      </w:pPr>
      <w:proofErr w:type="spellStart"/>
      <w:r w:rsidRPr="00852324">
        <w:rPr>
          <w:rFonts w:ascii="Garamond" w:hAnsi="Garamond"/>
          <w:sz w:val="22"/>
          <w:szCs w:val="22"/>
        </w:rPr>
        <w:t>Bargh</w:t>
      </w:r>
      <w:proofErr w:type="spellEnd"/>
      <w:r w:rsidRPr="00852324">
        <w:rPr>
          <w:rFonts w:ascii="Garamond" w:hAnsi="Garamond"/>
          <w:sz w:val="22"/>
          <w:szCs w:val="22"/>
        </w:rPr>
        <w:t xml:space="preserve">, J. A., Gollwitzer, P. M., Lee-Chai, A., </w:t>
      </w:r>
      <w:proofErr w:type="spellStart"/>
      <w:r w:rsidRPr="00852324">
        <w:rPr>
          <w:rFonts w:ascii="Garamond" w:hAnsi="Garamond"/>
          <w:sz w:val="22"/>
          <w:szCs w:val="22"/>
        </w:rPr>
        <w:t>Barndollar</w:t>
      </w:r>
      <w:proofErr w:type="spellEnd"/>
      <w:r w:rsidRPr="00852324">
        <w:rPr>
          <w:rFonts w:ascii="Garamond" w:hAnsi="Garamond"/>
          <w:sz w:val="22"/>
          <w:szCs w:val="22"/>
        </w:rPr>
        <w:t xml:space="preserve">, K., &amp; </w:t>
      </w:r>
      <w:proofErr w:type="spellStart"/>
      <w:r w:rsidRPr="00852324">
        <w:rPr>
          <w:rFonts w:ascii="Garamond" w:hAnsi="Garamond"/>
          <w:sz w:val="22"/>
          <w:szCs w:val="22"/>
        </w:rPr>
        <w:t>Trotschel</w:t>
      </w:r>
      <w:proofErr w:type="spellEnd"/>
      <w:r w:rsidRPr="00852324">
        <w:rPr>
          <w:rFonts w:ascii="Garamond" w:hAnsi="Garamond"/>
          <w:sz w:val="22"/>
          <w:szCs w:val="22"/>
        </w:rPr>
        <w:t xml:space="preserve">, R. (2001).  The automated will: Nonconscious activation and pursuit of behavioral goals. </w:t>
      </w:r>
      <w:r w:rsidRPr="00852324">
        <w:rPr>
          <w:rFonts w:ascii="Garamond" w:hAnsi="Garamond"/>
          <w:i/>
          <w:sz w:val="22"/>
          <w:szCs w:val="22"/>
        </w:rPr>
        <w:t>Journal of Personality and Social Psychology, 81</w:t>
      </w:r>
      <w:r w:rsidRPr="00852324">
        <w:rPr>
          <w:rFonts w:ascii="Garamond" w:hAnsi="Garamond"/>
          <w:sz w:val="22"/>
          <w:szCs w:val="22"/>
        </w:rPr>
        <w:t>, 1014-1027.</w:t>
      </w:r>
    </w:p>
    <w:p w14:paraId="0313F739" w14:textId="784FA074" w:rsidR="006C78C1" w:rsidRPr="00852324" w:rsidRDefault="006C78C1" w:rsidP="006C78C1">
      <w:pPr>
        <w:autoSpaceDE w:val="0"/>
        <w:autoSpaceDN w:val="0"/>
        <w:adjustRightInd w:val="0"/>
        <w:ind w:left="720" w:hanging="360"/>
        <w:rPr>
          <w:rFonts w:ascii="Garamond" w:hAnsi="Garamond"/>
          <w:sz w:val="22"/>
          <w:szCs w:val="22"/>
        </w:rPr>
      </w:pPr>
      <w:r w:rsidRPr="00852324">
        <w:rPr>
          <w:rFonts w:ascii="Garamond" w:hAnsi="Garamond"/>
          <w:sz w:val="22"/>
          <w:szCs w:val="22"/>
        </w:rPr>
        <w:t xml:space="preserve">Crowe, E., &amp; Higgins, E. T. (1997). Regulatory focus and strategic inclinations: Promotion and prevention in decision-making. </w:t>
      </w:r>
      <w:r w:rsidRPr="00852324">
        <w:rPr>
          <w:rFonts w:ascii="Garamond" w:hAnsi="Garamond"/>
          <w:i/>
          <w:sz w:val="22"/>
          <w:szCs w:val="22"/>
        </w:rPr>
        <w:t>Organizational Behavior and Human Decision Processes, 69</w:t>
      </w:r>
      <w:r w:rsidRPr="00852324">
        <w:rPr>
          <w:rFonts w:ascii="Garamond" w:hAnsi="Garamond"/>
          <w:sz w:val="22"/>
          <w:szCs w:val="22"/>
        </w:rPr>
        <w:t>(2), 117-132</w:t>
      </w:r>
    </w:p>
    <w:p w14:paraId="50B94D7F" w14:textId="3D17DF3F" w:rsidR="00521850" w:rsidRPr="00852324" w:rsidRDefault="00692307" w:rsidP="00B03A18">
      <w:pPr>
        <w:autoSpaceDE w:val="0"/>
        <w:autoSpaceDN w:val="0"/>
        <w:adjustRightInd w:val="0"/>
        <w:ind w:left="720" w:hanging="720"/>
        <w:rPr>
          <w:rFonts w:ascii="Garamond" w:hAnsi="Garamond"/>
          <w:color w:val="000000"/>
          <w:sz w:val="22"/>
          <w:szCs w:val="22"/>
          <w:u w:val="single"/>
        </w:rPr>
      </w:pPr>
      <w:r w:rsidRPr="00852324">
        <w:rPr>
          <w:rFonts w:ascii="Garamond" w:hAnsi="Garamond"/>
          <w:color w:val="000000"/>
          <w:sz w:val="22"/>
          <w:szCs w:val="22"/>
          <w:u w:val="single"/>
        </w:rPr>
        <w:t>Contemporary articles</w:t>
      </w:r>
    </w:p>
    <w:p w14:paraId="57DC390B" w14:textId="76733E57" w:rsidR="00EF294D" w:rsidRPr="00852324" w:rsidRDefault="00EF294D" w:rsidP="00EF294D">
      <w:pPr>
        <w:autoSpaceDE w:val="0"/>
        <w:autoSpaceDN w:val="0"/>
        <w:adjustRightInd w:val="0"/>
        <w:ind w:left="720" w:hanging="270"/>
        <w:rPr>
          <w:rFonts w:ascii="Garamond" w:hAnsi="Garamond"/>
          <w:color w:val="000000"/>
          <w:sz w:val="22"/>
          <w:szCs w:val="22"/>
        </w:rPr>
      </w:pPr>
      <w:proofErr w:type="spellStart"/>
      <w:r w:rsidRPr="00852324">
        <w:rPr>
          <w:rFonts w:ascii="Garamond" w:hAnsi="Garamond"/>
          <w:color w:val="000000"/>
          <w:sz w:val="22"/>
          <w:szCs w:val="22"/>
        </w:rPr>
        <w:t>Buzinski</w:t>
      </w:r>
      <w:proofErr w:type="spellEnd"/>
      <w:r w:rsidRPr="00852324">
        <w:rPr>
          <w:rFonts w:ascii="Garamond" w:hAnsi="Garamond"/>
          <w:color w:val="000000"/>
          <w:sz w:val="22"/>
          <w:szCs w:val="22"/>
        </w:rPr>
        <w:t xml:space="preserve">, S. G., &amp; Kitchens, M. B. (2017). Self-regulation and social pressure reduce prejudiced responding and increase the motivation to be non-prejudiced, </w:t>
      </w:r>
      <w:r w:rsidRPr="00852324">
        <w:rPr>
          <w:rFonts w:ascii="Garamond" w:hAnsi="Garamond"/>
          <w:i/>
          <w:color w:val="000000"/>
          <w:sz w:val="22"/>
          <w:szCs w:val="22"/>
        </w:rPr>
        <w:t>The Journal of Social Psychology, 157</w:t>
      </w:r>
      <w:r w:rsidRPr="00852324">
        <w:rPr>
          <w:rFonts w:ascii="Garamond" w:hAnsi="Garamond"/>
          <w:color w:val="000000"/>
          <w:sz w:val="22"/>
          <w:szCs w:val="22"/>
        </w:rPr>
        <w:t>(5), 629-644.</w:t>
      </w:r>
    </w:p>
    <w:p w14:paraId="5227AA24" w14:textId="77777777" w:rsidR="0025281C" w:rsidRPr="00852324" w:rsidRDefault="0025281C" w:rsidP="0025281C">
      <w:pPr>
        <w:autoSpaceDE w:val="0"/>
        <w:autoSpaceDN w:val="0"/>
        <w:adjustRightInd w:val="0"/>
        <w:ind w:left="720" w:hanging="720"/>
        <w:rPr>
          <w:rFonts w:ascii="Garamond" w:hAnsi="Garamond"/>
          <w:bCs/>
          <w:sz w:val="22"/>
          <w:szCs w:val="22"/>
          <w:u w:val="single"/>
          <w:lang w:eastAsia="en-US"/>
        </w:rPr>
      </w:pPr>
      <w:r w:rsidRPr="00852324">
        <w:rPr>
          <w:rFonts w:ascii="Garamond" w:hAnsi="Garamond"/>
          <w:bCs/>
          <w:i/>
          <w:sz w:val="22"/>
          <w:szCs w:val="22"/>
          <w:u w:val="single"/>
          <w:lang w:eastAsia="en-US"/>
        </w:rPr>
        <w:t xml:space="preserve">Optional </w:t>
      </w:r>
      <w:r w:rsidRPr="00852324">
        <w:rPr>
          <w:rFonts w:ascii="Garamond" w:hAnsi="Garamond"/>
          <w:bCs/>
          <w:sz w:val="22"/>
          <w:szCs w:val="22"/>
          <w:u w:val="single"/>
          <w:lang w:eastAsia="en-US"/>
        </w:rPr>
        <w:t>Chapter</w:t>
      </w:r>
    </w:p>
    <w:p w14:paraId="08FF5915" w14:textId="47093C6A" w:rsidR="0057434F" w:rsidRPr="00852324" w:rsidRDefault="0025281C" w:rsidP="0057434F">
      <w:pPr>
        <w:autoSpaceDE w:val="0"/>
        <w:autoSpaceDN w:val="0"/>
        <w:adjustRightInd w:val="0"/>
        <w:ind w:left="720" w:hanging="360"/>
        <w:rPr>
          <w:rFonts w:ascii="Garamond" w:hAnsi="Garamond"/>
          <w:sz w:val="22"/>
          <w:szCs w:val="22"/>
        </w:rPr>
      </w:pPr>
      <w:proofErr w:type="spellStart"/>
      <w:r w:rsidRPr="00852324">
        <w:rPr>
          <w:rFonts w:ascii="Garamond" w:hAnsi="Garamond"/>
          <w:sz w:val="22"/>
          <w:szCs w:val="22"/>
        </w:rPr>
        <w:t>Bargh</w:t>
      </w:r>
      <w:proofErr w:type="spellEnd"/>
      <w:r w:rsidRPr="00852324">
        <w:rPr>
          <w:rFonts w:ascii="Garamond" w:hAnsi="Garamond"/>
          <w:sz w:val="22"/>
          <w:szCs w:val="22"/>
        </w:rPr>
        <w:t xml:space="preserve">, J. A., Gollwitzer, P. M., &amp; </w:t>
      </w:r>
      <w:proofErr w:type="spellStart"/>
      <w:r w:rsidRPr="00852324">
        <w:rPr>
          <w:rFonts w:ascii="Garamond" w:hAnsi="Garamond"/>
          <w:sz w:val="22"/>
          <w:szCs w:val="22"/>
        </w:rPr>
        <w:t>Oettingen</w:t>
      </w:r>
      <w:proofErr w:type="spellEnd"/>
      <w:r w:rsidRPr="00852324">
        <w:rPr>
          <w:rFonts w:ascii="Garamond" w:hAnsi="Garamond"/>
          <w:sz w:val="22"/>
          <w:szCs w:val="22"/>
        </w:rPr>
        <w:t xml:space="preserve">, G. (2010). Motivation. In S. T. Fiske, D.T. Gilbert, &amp; G. </w:t>
      </w:r>
      <w:proofErr w:type="spellStart"/>
      <w:r w:rsidRPr="00852324">
        <w:rPr>
          <w:rFonts w:ascii="Garamond" w:hAnsi="Garamond"/>
          <w:sz w:val="22"/>
          <w:szCs w:val="22"/>
        </w:rPr>
        <w:t>Lindzey</w:t>
      </w:r>
      <w:proofErr w:type="spellEnd"/>
      <w:r w:rsidRPr="00852324">
        <w:rPr>
          <w:rFonts w:ascii="Garamond" w:hAnsi="Garamond"/>
          <w:sz w:val="22"/>
          <w:szCs w:val="22"/>
        </w:rPr>
        <w:t xml:space="preserve"> (Eds.), </w:t>
      </w:r>
      <w:r w:rsidRPr="00852324">
        <w:rPr>
          <w:rFonts w:ascii="Garamond" w:hAnsi="Garamond"/>
          <w:i/>
          <w:iCs/>
          <w:sz w:val="22"/>
          <w:szCs w:val="22"/>
        </w:rPr>
        <w:t xml:space="preserve">Handbook of Social Psychology </w:t>
      </w:r>
      <w:r w:rsidRPr="00852324">
        <w:rPr>
          <w:rFonts w:ascii="Garamond" w:hAnsi="Garamond"/>
          <w:iCs/>
          <w:sz w:val="22"/>
          <w:szCs w:val="22"/>
        </w:rPr>
        <w:t>(5th ed.) - Vol. 1</w:t>
      </w:r>
      <w:r w:rsidRPr="00852324">
        <w:rPr>
          <w:rFonts w:ascii="Garamond" w:hAnsi="Garamond"/>
          <w:sz w:val="22"/>
          <w:szCs w:val="22"/>
        </w:rPr>
        <w:t xml:space="preserve"> (pp. 286-316). Hoboken NJ: Wiley.</w:t>
      </w:r>
    </w:p>
    <w:p w14:paraId="4E57DE18" w14:textId="77777777" w:rsidR="00C45698" w:rsidRPr="00852324" w:rsidRDefault="00C45698" w:rsidP="00243C26">
      <w:pPr>
        <w:autoSpaceDE w:val="0"/>
        <w:autoSpaceDN w:val="0"/>
        <w:adjustRightInd w:val="0"/>
        <w:rPr>
          <w:rFonts w:ascii="Garamond" w:hAnsi="Garamond"/>
          <w:sz w:val="22"/>
          <w:szCs w:val="22"/>
        </w:rPr>
      </w:pPr>
    </w:p>
    <w:p w14:paraId="37E0490B" w14:textId="77777777" w:rsidR="00ED45DE" w:rsidRPr="00852324" w:rsidRDefault="00ED45DE" w:rsidP="00ED45DE">
      <w:pPr>
        <w:autoSpaceDE w:val="0"/>
        <w:autoSpaceDN w:val="0"/>
        <w:adjustRightInd w:val="0"/>
        <w:rPr>
          <w:rFonts w:ascii="Garamond" w:hAnsi="Garamond"/>
          <w:b/>
          <w:bCs/>
          <w:sz w:val="22"/>
          <w:szCs w:val="22"/>
          <w:lang w:eastAsia="en-US"/>
        </w:rPr>
      </w:pPr>
      <w:r w:rsidRPr="00852324">
        <w:rPr>
          <w:rFonts w:ascii="Garamond" w:hAnsi="Garamond"/>
          <w:sz w:val="22"/>
          <w:szCs w:val="22"/>
        </w:rPr>
        <w:t>------------</w:t>
      </w:r>
      <w:r w:rsidR="00B74C4F" w:rsidRPr="00852324">
        <w:rPr>
          <w:rFonts w:ascii="Garamond" w:hAnsi="Garamond"/>
          <w:sz w:val="22"/>
          <w:szCs w:val="22"/>
        </w:rPr>
        <w:t>-----------</w:t>
      </w:r>
      <w:r w:rsidR="00CE3FE9" w:rsidRPr="00852324">
        <w:rPr>
          <w:rFonts w:ascii="Garamond" w:hAnsi="Garamond"/>
          <w:sz w:val="22"/>
          <w:szCs w:val="22"/>
        </w:rPr>
        <w:t>-------</w:t>
      </w:r>
    </w:p>
    <w:p w14:paraId="325EF6F9" w14:textId="65DB2E86" w:rsidR="00ED45DE" w:rsidRPr="00852324" w:rsidRDefault="004C4F20" w:rsidP="00ED45DE">
      <w:pPr>
        <w:autoSpaceDE w:val="0"/>
        <w:autoSpaceDN w:val="0"/>
        <w:adjustRightInd w:val="0"/>
        <w:rPr>
          <w:rFonts w:ascii="Garamond" w:hAnsi="Garamond"/>
          <w:b/>
          <w:bCs/>
          <w:sz w:val="22"/>
          <w:szCs w:val="22"/>
          <w:lang w:eastAsia="en-US"/>
        </w:rPr>
      </w:pPr>
      <w:r w:rsidRPr="00852324">
        <w:rPr>
          <w:rFonts w:ascii="Garamond" w:hAnsi="Garamond"/>
          <w:bCs/>
          <w:sz w:val="22"/>
          <w:szCs w:val="22"/>
          <w:lang w:eastAsia="en-US"/>
        </w:rPr>
        <w:t>Week 1</w:t>
      </w:r>
      <w:r w:rsidR="00F77F86">
        <w:rPr>
          <w:rFonts w:ascii="Garamond" w:hAnsi="Garamond"/>
          <w:bCs/>
          <w:sz w:val="22"/>
          <w:szCs w:val="22"/>
          <w:lang w:eastAsia="en-US"/>
        </w:rPr>
        <w:t>2</w:t>
      </w:r>
      <w:r w:rsidR="00B74C4F" w:rsidRPr="00852324">
        <w:rPr>
          <w:rFonts w:ascii="Garamond" w:hAnsi="Garamond"/>
          <w:bCs/>
          <w:sz w:val="22"/>
          <w:szCs w:val="22"/>
          <w:lang w:eastAsia="en-US"/>
        </w:rPr>
        <w:t>:</w:t>
      </w:r>
      <w:r w:rsidR="00B74C4F" w:rsidRPr="00852324">
        <w:rPr>
          <w:rFonts w:ascii="Garamond" w:hAnsi="Garamond"/>
          <w:b/>
          <w:bCs/>
          <w:sz w:val="22"/>
          <w:szCs w:val="22"/>
          <w:lang w:eastAsia="en-US"/>
        </w:rPr>
        <w:t xml:space="preserve"> </w:t>
      </w:r>
      <w:r w:rsidR="00727482" w:rsidRPr="00852324">
        <w:rPr>
          <w:rFonts w:ascii="Garamond" w:hAnsi="Garamond"/>
          <w:b/>
          <w:bCs/>
          <w:sz w:val="22"/>
          <w:szCs w:val="22"/>
          <w:lang w:eastAsia="en-US"/>
        </w:rPr>
        <w:t>The S</w:t>
      </w:r>
      <w:r w:rsidR="00ED45DE" w:rsidRPr="00852324">
        <w:rPr>
          <w:rFonts w:ascii="Garamond" w:hAnsi="Garamond"/>
          <w:b/>
          <w:bCs/>
          <w:sz w:val="22"/>
          <w:szCs w:val="22"/>
          <w:lang w:eastAsia="en-US"/>
        </w:rPr>
        <w:t>elf</w:t>
      </w:r>
      <w:r w:rsidR="00CE3FE9" w:rsidRPr="00852324">
        <w:rPr>
          <w:rFonts w:ascii="Garamond" w:hAnsi="Garamond"/>
          <w:b/>
          <w:bCs/>
          <w:sz w:val="22"/>
          <w:szCs w:val="22"/>
          <w:lang w:eastAsia="en-US"/>
        </w:rPr>
        <w:t xml:space="preserve"> </w:t>
      </w:r>
      <w:r w:rsidR="00CE3FE9" w:rsidRPr="00852324">
        <w:rPr>
          <w:rFonts w:ascii="Garamond" w:hAnsi="Garamond"/>
          <w:sz w:val="20"/>
          <w:szCs w:val="20"/>
        </w:rPr>
        <w:t>(</w:t>
      </w:r>
      <w:r w:rsidR="00A12D0E" w:rsidRPr="00852324">
        <w:rPr>
          <w:rFonts w:ascii="Garamond" w:hAnsi="Garamond"/>
          <w:sz w:val="20"/>
          <w:szCs w:val="20"/>
        </w:rPr>
        <w:t>N=</w:t>
      </w:r>
      <w:r w:rsidR="00C9367D" w:rsidRPr="00852324">
        <w:rPr>
          <w:rFonts w:ascii="Garamond" w:hAnsi="Garamond"/>
          <w:sz w:val="20"/>
          <w:szCs w:val="20"/>
        </w:rPr>
        <w:t>4</w:t>
      </w:r>
      <w:r w:rsidR="00CE3FE9" w:rsidRPr="00852324">
        <w:rPr>
          <w:rFonts w:ascii="Garamond" w:hAnsi="Garamond"/>
          <w:sz w:val="20"/>
          <w:szCs w:val="20"/>
        </w:rPr>
        <w:t>)</w:t>
      </w:r>
    </w:p>
    <w:p w14:paraId="00358F58" w14:textId="77777777" w:rsidR="00B652F9" w:rsidRPr="00852324" w:rsidRDefault="00B652F9">
      <w:pPr>
        <w:rPr>
          <w:rFonts w:ascii="Garamond" w:hAnsi="Garamond"/>
        </w:rPr>
      </w:pPr>
      <w:r w:rsidRPr="00852324">
        <w:rPr>
          <w:rFonts w:ascii="Garamond" w:hAnsi="Garamond"/>
          <w:sz w:val="22"/>
          <w:szCs w:val="22"/>
        </w:rPr>
        <w:t>-----------------------</w:t>
      </w:r>
      <w:r w:rsidR="00CE3FE9" w:rsidRPr="00852324">
        <w:rPr>
          <w:rFonts w:ascii="Garamond" w:hAnsi="Garamond"/>
          <w:sz w:val="22"/>
          <w:szCs w:val="22"/>
        </w:rPr>
        <w:t>-------</w:t>
      </w:r>
    </w:p>
    <w:p w14:paraId="21C8D120" w14:textId="77777777" w:rsidR="00B652F9" w:rsidRPr="00852324" w:rsidRDefault="00B652F9" w:rsidP="00B652F9">
      <w:pPr>
        <w:autoSpaceDE w:val="0"/>
        <w:autoSpaceDN w:val="0"/>
        <w:adjustRightInd w:val="0"/>
        <w:ind w:left="720" w:hanging="720"/>
        <w:rPr>
          <w:rFonts w:ascii="Garamond" w:hAnsi="Garamond"/>
          <w:bCs/>
          <w:sz w:val="22"/>
          <w:szCs w:val="22"/>
          <w:u w:val="single"/>
          <w:lang w:eastAsia="en-US"/>
        </w:rPr>
      </w:pPr>
      <w:r w:rsidRPr="00852324">
        <w:rPr>
          <w:rFonts w:ascii="Garamond" w:hAnsi="Garamond"/>
          <w:bCs/>
          <w:sz w:val="22"/>
          <w:szCs w:val="22"/>
          <w:u w:val="single"/>
          <w:lang w:eastAsia="en-US"/>
        </w:rPr>
        <w:t>Classic/Seminal Articles</w:t>
      </w:r>
    </w:p>
    <w:p w14:paraId="6676EF22" w14:textId="77777777" w:rsidR="002A1B62" w:rsidRPr="00852324" w:rsidRDefault="00D6323A" w:rsidP="00987B0A">
      <w:pPr>
        <w:autoSpaceDE w:val="0"/>
        <w:autoSpaceDN w:val="0"/>
        <w:adjustRightInd w:val="0"/>
        <w:ind w:left="720" w:hanging="360"/>
        <w:rPr>
          <w:rFonts w:ascii="Garamond" w:hAnsi="Garamond"/>
          <w:color w:val="000000"/>
          <w:sz w:val="22"/>
          <w:szCs w:val="22"/>
        </w:rPr>
      </w:pPr>
      <w:r w:rsidRPr="00852324">
        <w:rPr>
          <w:rFonts w:ascii="Garamond" w:hAnsi="Garamond"/>
          <w:color w:val="000000"/>
          <w:sz w:val="22"/>
          <w:szCs w:val="22"/>
        </w:rPr>
        <w:t xml:space="preserve">Brewer, M. B., &amp; Gardner, W. (1996). Who is this "we"? Levels of collective identity and self-representations. </w:t>
      </w:r>
      <w:r w:rsidRPr="00852324">
        <w:rPr>
          <w:rFonts w:ascii="Garamond" w:hAnsi="Garamond"/>
          <w:i/>
          <w:color w:val="000000"/>
          <w:sz w:val="22"/>
          <w:szCs w:val="22"/>
        </w:rPr>
        <w:t>Journal of Personality and Social Psychology, 71</w:t>
      </w:r>
      <w:r w:rsidRPr="00852324">
        <w:rPr>
          <w:rFonts w:ascii="Garamond" w:hAnsi="Garamond"/>
          <w:color w:val="000000"/>
          <w:sz w:val="22"/>
          <w:szCs w:val="22"/>
        </w:rPr>
        <w:t>(1), 83-93.</w:t>
      </w:r>
    </w:p>
    <w:p w14:paraId="2B9AE8BD" w14:textId="52F036BB" w:rsidR="002A1B62" w:rsidRPr="00852324" w:rsidRDefault="002A1B62" w:rsidP="00F55D9B">
      <w:pPr>
        <w:autoSpaceDE w:val="0"/>
        <w:autoSpaceDN w:val="0"/>
        <w:adjustRightInd w:val="0"/>
        <w:ind w:left="720" w:hanging="360"/>
        <w:rPr>
          <w:rFonts w:ascii="Garamond" w:hAnsi="Garamond"/>
          <w:color w:val="000000"/>
          <w:sz w:val="22"/>
          <w:szCs w:val="22"/>
        </w:rPr>
      </w:pPr>
      <w:r w:rsidRPr="00852324">
        <w:rPr>
          <w:rFonts w:ascii="Garamond" w:hAnsi="Garamond"/>
          <w:color w:val="000000"/>
          <w:sz w:val="22"/>
          <w:szCs w:val="22"/>
        </w:rPr>
        <w:t xml:space="preserve">Leary, M. R., Haupt, A. L., </w:t>
      </w:r>
      <w:proofErr w:type="spellStart"/>
      <w:r w:rsidRPr="00852324">
        <w:rPr>
          <w:rFonts w:ascii="Garamond" w:hAnsi="Garamond"/>
          <w:color w:val="000000"/>
          <w:sz w:val="22"/>
          <w:szCs w:val="22"/>
        </w:rPr>
        <w:t>Strausser</w:t>
      </w:r>
      <w:proofErr w:type="spellEnd"/>
      <w:r w:rsidRPr="00852324">
        <w:rPr>
          <w:rFonts w:ascii="Garamond" w:hAnsi="Garamond"/>
          <w:color w:val="000000"/>
          <w:sz w:val="22"/>
          <w:szCs w:val="22"/>
        </w:rPr>
        <w:t xml:space="preserve">, K. S., &amp; </w:t>
      </w:r>
      <w:proofErr w:type="spellStart"/>
      <w:r w:rsidRPr="00852324">
        <w:rPr>
          <w:rFonts w:ascii="Garamond" w:hAnsi="Garamond"/>
          <w:color w:val="000000"/>
          <w:sz w:val="22"/>
          <w:szCs w:val="22"/>
        </w:rPr>
        <w:t>Chokel</w:t>
      </w:r>
      <w:proofErr w:type="spellEnd"/>
      <w:r w:rsidRPr="00852324">
        <w:rPr>
          <w:rFonts w:ascii="Garamond" w:hAnsi="Garamond"/>
          <w:color w:val="000000"/>
          <w:sz w:val="22"/>
          <w:szCs w:val="22"/>
        </w:rPr>
        <w:t>, J. T. (1998). Calibrating t</w:t>
      </w:r>
      <w:r w:rsidR="00F55D9B" w:rsidRPr="00852324">
        <w:rPr>
          <w:rFonts w:ascii="Garamond" w:hAnsi="Garamond"/>
          <w:color w:val="000000"/>
          <w:sz w:val="22"/>
          <w:szCs w:val="22"/>
        </w:rPr>
        <w:t xml:space="preserve">he sociometer: The relationship </w:t>
      </w:r>
      <w:r w:rsidRPr="00852324">
        <w:rPr>
          <w:rFonts w:ascii="Garamond" w:hAnsi="Garamond"/>
          <w:color w:val="000000"/>
          <w:sz w:val="22"/>
          <w:szCs w:val="22"/>
        </w:rPr>
        <w:t xml:space="preserve">between interpersonal appraisals and the state self-esteem. </w:t>
      </w:r>
      <w:r w:rsidRPr="00852324">
        <w:rPr>
          <w:rFonts w:ascii="Garamond" w:hAnsi="Garamond"/>
          <w:i/>
          <w:color w:val="000000"/>
          <w:sz w:val="22"/>
          <w:szCs w:val="22"/>
        </w:rPr>
        <w:t>Journal of Personality and Social Psychology, 74</w:t>
      </w:r>
      <w:r w:rsidRPr="00852324">
        <w:rPr>
          <w:rFonts w:ascii="Garamond" w:hAnsi="Garamond"/>
          <w:color w:val="000000"/>
          <w:sz w:val="22"/>
          <w:szCs w:val="22"/>
        </w:rPr>
        <w:t>(5), 1290-1299.</w:t>
      </w:r>
    </w:p>
    <w:p w14:paraId="1696249A" w14:textId="77777777" w:rsidR="00B652F9" w:rsidRPr="00852324" w:rsidRDefault="00B652F9" w:rsidP="00B652F9">
      <w:pPr>
        <w:autoSpaceDE w:val="0"/>
        <w:autoSpaceDN w:val="0"/>
        <w:adjustRightInd w:val="0"/>
        <w:ind w:left="720" w:hanging="720"/>
        <w:rPr>
          <w:rFonts w:ascii="Garamond" w:hAnsi="Garamond"/>
          <w:color w:val="000000"/>
          <w:sz w:val="22"/>
          <w:szCs w:val="22"/>
          <w:u w:val="single"/>
        </w:rPr>
      </w:pPr>
      <w:r w:rsidRPr="00852324">
        <w:rPr>
          <w:rFonts w:ascii="Garamond" w:hAnsi="Garamond"/>
          <w:color w:val="000000"/>
          <w:sz w:val="22"/>
          <w:szCs w:val="22"/>
          <w:u w:val="single"/>
        </w:rPr>
        <w:t>Contemporary articles</w:t>
      </w:r>
    </w:p>
    <w:p w14:paraId="3A21CD1E" w14:textId="23C5B3F9" w:rsidR="00B03A18" w:rsidRPr="00852324" w:rsidRDefault="00ED45DE" w:rsidP="00B03A18">
      <w:pPr>
        <w:autoSpaceDE w:val="0"/>
        <w:autoSpaceDN w:val="0"/>
        <w:adjustRightInd w:val="0"/>
        <w:ind w:left="720" w:hanging="360"/>
        <w:rPr>
          <w:rFonts w:ascii="Garamond" w:hAnsi="Garamond"/>
          <w:sz w:val="22"/>
          <w:szCs w:val="22"/>
        </w:rPr>
      </w:pPr>
      <w:r w:rsidRPr="00852324">
        <w:rPr>
          <w:rFonts w:ascii="Garamond" w:hAnsi="Garamond"/>
          <w:sz w:val="22"/>
          <w:szCs w:val="22"/>
        </w:rPr>
        <w:t xml:space="preserve">McConnell, A. R. (2011). The multiple self-aspects framework: Self-concept representation and its implications. </w:t>
      </w:r>
      <w:r w:rsidRPr="00852324">
        <w:rPr>
          <w:rFonts w:ascii="Garamond" w:hAnsi="Garamond"/>
          <w:i/>
          <w:sz w:val="22"/>
          <w:szCs w:val="22"/>
        </w:rPr>
        <w:t>Personality and Social Psychology Review, 15</w:t>
      </w:r>
      <w:r w:rsidR="00480015" w:rsidRPr="00852324">
        <w:rPr>
          <w:rFonts w:ascii="Garamond" w:hAnsi="Garamond"/>
          <w:sz w:val="22"/>
          <w:szCs w:val="22"/>
        </w:rPr>
        <w:t>, 3-27.</w:t>
      </w:r>
    </w:p>
    <w:p w14:paraId="72961EC9" w14:textId="1586D9C3" w:rsidR="00C9367D" w:rsidRPr="00852324" w:rsidRDefault="00C9367D" w:rsidP="00B03A18">
      <w:pPr>
        <w:autoSpaceDE w:val="0"/>
        <w:autoSpaceDN w:val="0"/>
        <w:adjustRightInd w:val="0"/>
        <w:ind w:left="720" w:hanging="360"/>
        <w:rPr>
          <w:rFonts w:ascii="Garamond" w:hAnsi="Garamond"/>
          <w:sz w:val="22"/>
          <w:szCs w:val="22"/>
        </w:rPr>
      </w:pPr>
      <w:r w:rsidRPr="00852324">
        <w:rPr>
          <w:rFonts w:ascii="Garamond" w:hAnsi="Garamond"/>
          <w:sz w:val="22"/>
          <w:szCs w:val="22"/>
        </w:rPr>
        <w:t>Bocage-</w:t>
      </w:r>
      <w:proofErr w:type="spellStart"/>
      <w:r w:rsidRPr="00852324">
        <w:rPr>
          <w:rFonts w:ascii="Garamond" w:hAnsi="Garamond"/>
          <w:sz w:val="22"/>
          <w:szCs w:val="22"/>
        </w:rPr>
        <w:t>Barthélémy</w:t>
      </w:r>
      <w:proofErr w:type="spellEnd"/>
      <w:r w:rsidRPr="00852324">
        <w:rPr>
          <w:rFonts w:ascii="Garamond" w:hAnsi="Garamond"/>
          <w:sz w:val="22"/>
          <w:szCs w:val="22"/>
        </w:rPr>
        <w:t xml:space="preserve">, Y., </w:t>
      </w:r>
      <w:proofErr w:type="spellStart"/>
      <w:r w:rsidRPr="00852324">
        <w:rPr>
          <w:rFonts w:ascii="Garamond" w:hAnsi="Garamond"/>
          <w:sz w:val="22"/>
          <w:szCs w:val="22"/>
        </w:rPr>
        <w:t>Selimbegović</w:t>
      </w:r>
      <w:proofErr w:type="spellEnd"/>
      <w:r w:rsidRPr="00852324">
        <w:rPr>
          <w:rFonts w:ascii="Garamond" w:hAnsi="Garamond"/>
          <w:sz w:val="22"/>
          <w:szCs w:val="22"/>
        </w:rPr>
        <w:t xml:space="preserve">, L., &amp; </w:t>
      </w:r>
      <w:proofErr w:type="spellStart"/>
      <w:r w:rsidRPr="00852324">
        <w:rPr>
          <w:rFonts w:ascii="Garamond" w:hAnsi="Garamond"/>
          <w:sz w:val="22"/>
          <w:szCs w:val="22"/>
        </w:rPr>
        <w:t>Chatard</w:t>
      </w:r>
      <w:proofErr w:type="spellEnd"/>
      <w:r w:rsidRPr="00852324">
        <w:rPr>
          <w:rFonts w:ascii="Garamond" w:hAnsi="Garamond"/>
          <w:sz w:val="22"/>
          <w:szCs w:val="22"/>
        </w:rPr>
        <w:t xml:space="preserve">, A. (2018). Evidence that social comparison with the thin ideal </w:t>
      </w:r>
      <w:proofErr w:type="gramStart"/>
      <w:r w:rsidRPr="00852324">
        <w:rPr>
          <w:rFonts w:ascii="Garamond" w:hAnsi="Garamond"/>
          <w:sz w:val="22"/>
          <w:szCs w:val="22"/>
        </w:rPr>
        <w:t>affects</w:t>
      </w:r>
      <w:proofErr w:type="gramEnd"/>
      <w:r w:rsidRPr="00852324">
        <w:rPr>
          <w:rFonts w:ascii="Garamond" w:hAnsi="Garamond"/>
          <w:sz w:val="22"/>
          <w:szCs w:val="22"/>
        </w:rPr>
        <w:t xml:space="preserve"> implicit self-evaluation. </w:t>
      </w:r>
      <w:r w:rsidRPr="00852324">
        <w:rPr>
          <w:rFonts w:ascii="Garamond" w:hAnsi="Garamond"/>
          <w:i/>
          <w:sz w:val="22"/>
          <w:szCs w:val="22"/>
        </w:rPr>
        <w:t>International Review of Social Psychology, 31</w:t>
      </w:r>
      <w:r w:rsidRPr="00852324">
        <w:rPr>
          <w:rFonts w:ascii="Garamond" w:hAnsi="Garamond"/>
          <w:sz w:val="22"/>
          <w:szCs w:val="22"/>
        </w:rPr>
        <w:t>(1), 9.</w:t>
      </w:r>
    </w:p>
    <w:p w14:paraId="3DC6D542" w14:textId="77777777" w:rsidR="0025281C" w:rsidRPr="00852324" w:rsidRDefault="0025281C" w:rsidP="0025281C">
      <w:pPr>
        <w:autoSpaceDE w:val="0"/>
        <w:autoSpaceDN w:val="0"/>
        <w:adjustRightInd w:val="0"/>
        <w:ind w:left="720" w:hanging="720"/>
        <w:rPr>
          <w:rFonts w:ascii="Garamond" w:hAnsi="Garamond"/>
          <w:bCs/>
          <w:sz w:val="22"/>
          <w:szCs w:val="22"/>
          <w:u w:val="single"/>
          <w:lang w:eastAsia="en-US"/>
        </w:rPr>
      </w:pPr>
      <w:r w:rsidRPr="00852324">
        <w:rPr>
          <w:rFonts w:ascii="Garamond" w:hAnsi="Garamond"/>
          <w:bCs/>
          <w:i/>
          <w:sz w:val="22"/>
          <w:szCs w:val="22"/>
          <w:u w:val="single"/>
          <w:lang w:eastAsia="en-US"/>
        </w:rPr>
        <w:t xml:space="preserve">Optional </w:t>
      </w:r>
      <w:r w:rsidRPr="00852324">
        <w:rPr>
          <w:rFonts w:ascii="Garamond" w:hAnsi="Garamond"/>
          <w:bCs/>
          <w:sz w:val="22"/>
          <w:szCs w:val="22"/>
          <w:u w:val="single"/>
          <w:lang w:eastAsia="en-US"/>
        </w:rPr>
        <w:t>Chapter</w:t>
      </w:r>
    </w:p>
    <w:p w14:paraId="64AE9A56" w14:textId="39EAC089" w:rsidR="00C45698" w:rsidRPr="00852324" w:rsidRDefault="0025281C" w:rsidP="004C4F20">
      <w:pPr>
        <w:autoSpaceDE w:val="0"/>
        <w:autoSpaceDN w:val="0"/>
        <w:adjustRightInd w:val="0"/>
        <w:ind w:left="720" w:hanging="360"/>
        <w:rPr>
          <w:rFonts w:ascii="Garamond" w:hAnsi="Garamond"/>
          <w:sz w:val="22"/>
          <w:szCs w:val="22"/>
        </w:rPr>
      </w:pPr>
      <w:r w:rsidRPr="00852324">
        <w:rPr>
          <w:rFonts w:ascii="Garamond" w:hAnsi="Garamond"/>
          <w:sz w:val="22"/>
          <w:szCs w:val="22"/>
        </w:rPr>
        <w:t xml:space="preserve">Swann, W. B., &amp; </w:t>
      </w:r>
      <w:proofErr w:type="spellStart"/>
      <w:r w:rsidRPr="00852324">
        <w:rPr>
          <w:rFonts w:ascii="Garamond" w:hAnsi="Garamond"/>
          <w:sz w:val="22"/>
          <w:szCs w:val="22"/>
        </w:rPr>
        <w:t>Bosson</w:t>
      </w:r>
      <w:proofErr w:type="spellEnd"/>
      <w:r w:rsidRPr="00852324">
        <w:rPr>
          <w:rFonts w:ascii="Garamond" w:hAnsi="Garamond"/>
          <w:sz w:val="22"/>
          <w:szCs w:val="22"/>
        </w:rPr>
        <w:t>, J. K. (2010). Self and identity. In S. T. Fiske, D.</w:t>
      </w:r>
      <w:r w:rsidR="00D4300A" w:rsidRPr="00852324">
        <w:rPr>
          <w:rFonts w:ascii="Garamond" w:hAnsi="Garamond"/>
          <w:sz w:val="22"/>
          <w:szCs w:val="22"/>
        </w:rPr>
        <w:t xml:space="preserve"> </w:t>
      </w:r>
      <w:r w:rsidRPr="00852324">
        <w:rPr>
          <w:rFonts w:ascii="Garamond" w:hAnsi="Garamond"/>
          <w:sz w:val="22"/>
          <w:szCs w:val="22"/>
        </w:rPr>
        <w:t xml:space="preserve">T. Gilbert, &amp; G. </w:t>
      </w:r>
      <w:proofErr w:type="spellStart"/>
      <w:r w:rsidRPr="00852324">
        <w:rPr>
          <w:rFonts w:ascii="Garamond" w:hAnsi="Garamond"/>
          <w:sz w:val="22"/>
          <w:szCs w:val="22"/>
        </w:rPr>
        <w:t>Lindzey</w:t>
      </w:r>
      <w:proofErr w:type="spellEnd"/>
      <w:r w:rsidRPr="00852324">
        <w:rPr>
          <w:rFonts w:ascii="Garamond" w:hAnsi="Garamond"/>
          <w:sz w:val="22"/>
          <w:szCs w:val="22"/>
        </w:rPr>
        <w:t xml:space="preserve"> (Eds.), </w:t>
      </w:r>
      <w:r w:rsidRPr="00852324">
        <w:rPr>
          <w:rFonts w:ascii="Garamond" w:hAnsi="Garamond"/>
          <w:i/>
          <w:iCs/>
          <w:sz w:val="22"/>
          <w:szCs w:val="22"/>
        </w:rPr>
        <w:t xml:space="preserve">Handbook of Social Psychology </w:t>
      </w:r>
      <w:r w:rsidRPr="00852324">
        <w:rPr>
          <w:rFonts w:ascii="Garamond" w:hAnsi="Garamond"/>
          <w:iCs/>
          <w:sz w:val="22"/>
          <w:szCs w:val="22"/>
        </w:rPr>
        <w:t>(5th ed.) - Vol. 1</w:t>
      </w:r>
      <w:r w:rsidRPr="00852324">
        <w:rPr>
          <w:rFonts w:ascii="Garamond" w:hAnsi="Garamond"/>
          <w:sz w:val="22"/>
          <w:szCs w:val="22"/>
        </w:rPr>
        <w:t xml:space="preserve"> (pp. 589-628). Hoboken NJ: Wiley.</w:t>
      </w:r>
    </w:p>
    <w:p w14:paraId="21A7DA23" w14:textId="77777777" w:rsidR="00C45698" w:rsidRPr="00852324" w:rsidRDefault="00C45698" w:rsidP="004C4F20">
      <w:pPr>
        <w:autoSpaceDE w:val="0"/>
        <w:autoSpaceDN w:val="0"/>
        <w:adjustRightInd w:val="0"/>
        <w:ind w:left="720" w:hanging="360"/>
        <w:rPr>
          <w:rFonts w:ascii="Garamond" w:hAnsi="Garamond"/>
          <w:sz w:val="22"/>
          <w:szCs w:val="22"/>
        </w:rPr>
      </w:pPr>
    </w:p>
    <w:p w14:paraId="00CFC0F6" w14:textId="77777777" w:rsidR="00ED45DE" w:rsidRPr="00852324" w:rsidRDefault="00ED45DE" w:rsidP="00ED45DE">
      <w:pPr>
        <w:autoSpaceDE w:val="0"/>
        <w:autoSpaceDN w:val="0"/>
        <w:adjustRightInd w:val="0"/>
        <w:rPr>
          <w:rFonts w:ascii="Garamond" w:hAnsi="Garamond"/>
          <w:b/>
          <w:bCs/>
          <w:sz w:val="22"/>
          <w:szCs w:val="22"/>
          <w:lang w:eastAsia="en-US"/>
        </w:rPr>
      </w:pPr>
      <w:r w:rsidRPr="00852324">
        <w:rPr>
          <w:rFonts w:ascii="Garamond" w:hAnsi="Garamond"/>
          <w:sz w:val="22"/>
          <w:szCs w:val="22"/>
        </w:rPr>
        <w:lastRenderedPageBreak/>
        <w:t>-------------------------------</w:t>
      </w:r>
      <w:r w:rsidR="00B74C4F" w:rsidRPr="00852324">
        <w:rPr>
          <w:rFonts w:ascii="Garamond" w:hAnsi="Garamond"/>
          <w:sz w:val="22"/>
          <w:szCs w:val="22"/>
        </w:rPr>
        <w:t>---------------</w:t>
      </w:r>
      <w:r w:rsidR="00C73C07" w:rsidRPr="00852324">
        <w:rPr>
          <w:rFonts w:ascii="Garamond" w:hAnsi="Garamond"/>
          <w:sz w:val="22"/>
          <w:szCs w:val="22"/>
        </w:rPr>
        <w:t>-----</w:t>
      </w:r>
    </w:p>
    <w:p w14:paraId="3D2A5185" w14:textId="77671022" w:rsidR="00ED45DE" w:rsidRPr="00852324" w:rsidRDefault="004C4F20" w:rsidP="00ED45DE">
      <w:pPr>
        <w:autoSpaceDE w:val="0"/>
        <w:autoSpaceDN w:val="0"/>
        <w:adjustRightInd w:val="0"/>
        <w:rPr>
          <w:rFonts w:ascii="Garamond" w:hAnsi="Garamond"/>
          <w:b/>
          <w:bCs/>
          <w:sz w:val="22"/>
          <w:szCs w:val="22"/>
          <w:lang w:eastAsia="en-US"/>
        </w:rPr>
      </w:pPr>
      <w:r w:rsidRPr="00852324">
        <w:rPr>
          <w:rFonts w:ascii="Garamond" w:hAnsi="Garamond"/>
          <w:bCs/>
          <w:sz w:val="22"/>
          <w:szCs w:val="22"/>
          <w:lang w:eastAsia="en-US"/>
        </w:rPr>
        <w:t>Week 1</w:t>
      </w:r>
      <w:r w:rsidR="00F77F86">
        <w:rPr>
          <w:rFonts w:ascii="Garamond" w:hAnsi="Garamond"/>
          <w:bCs/>
          <w:sz w:val="22"/>
          <w:szCs w:val="22"/>
          <w:lang w:eastAsia="en-US"/>
        </w:rPr>
        <w:t>3</w:t>
      </w:r>
      <w:r w:rsidR="00B74C4F" w:rsidRPr="00852324">
        <w:rPr>
          <w:rFonts w:ascii="Garamond" w:hAnsi="Garamond"/>
          <w:bCs/>
          <w:sz w:val="22"/>
          <w:szCs w:val="22"/>
          <w:lang w:eastAsia="en-US"/>
        </w:rPr>
        <w:t>:</w:t>
      </w:r>
      <w:r w:rsidR="00B74C4F" w:rsidRPr="00852324">
        <w:rPr>
          <w:rFonts w:ascii="Garamond" w:hAnsi="Garamond"/>
          <w:b/>
          <w:bCs/>
          <w:sz w:val="22"/>
          <w:szCs w:val="22"/>
          <w:lang w:eastAsia="en-US"/>
        </w:rPr>
        <w:t xml:space="preserve"> </w:t>
      </w:r>
      <w:r w:rsidR="00727482" w:rsidRPr="00852324">
        <w:rPr>
          <w:rFonts w:ascii="Garamond" w:hAnsi="Garamond"/>
          <w:b/>
          <w:bCs/>
          <w:sz w:val="22"/>
          <w:szCs w:val="22"/>
          <w:lang w:eastAsia="en-US"/>
        </w:rPr>
        <w:t>Intimate R</w:t>
      </w:r>
      <w:r w:rsidR="00ED45DE" w:rsidRPr="00852324">
        <w:rPr>
          <w:rFonts w:ascii="Garamond" w:hAnsi="Garamond"/>
          <w:b/>
          <w:bCs/>
          <w:sz w:val="22"/>
          <w:szCs w:val="22"/>
          <w:lang w:eastAsia="en-US"/>
        </w:rPr>
        <w:t>elationships</w:t>
      </w:r>
      <w:r w:rsidR="00C73C07" w:rsidRPr="00852324">
        <w:rPr>
          <w:rFonts w:ascii="Garamond" w:hAnsi="Garamond"/>
          <w:b/>
          <w:bCs/>
          <w:sz w:val="22"/>
          <w:szCs w:val="22"/>
          <w:lang w:eastAsia="en-US"/>
        </w:rPr>
        <w:t xml:space="preserve"> </w:t>
      </w:r>
      <w:r w:rsidR="00C73C07" w:rsidRPr="00852324">
        <w:rPr>
          <w:rFonts w:ascii="Garamond" w:hAnsi="Garamond"/>
          <w:sz w:val="20"/>
          <w:szCs w:val="20"/>
        </w:rPr>
        <w:t>(</w:t>
      </w:r>
      <w:r w:rsidR="0025281C" w:rsidRPr="00852324">
        <w:rPr>
          <w:rFonts w:ascii="Garamond" w:hAnsi="Garamond"/>
          <w:sz w:val="20"/>
          <w:szCs w:val="20"/>
        </w:rPr>
        <w:t>N=4</w:t>
      </w:r>
      <w:r w:rsidR="00C73C07" w:rsidRPr="00852324">
        <w:rPr>
          <w:rFonts w:ascii="Garamond" w:hAnsi="Garamond"/>
          <w:sz w:val="20"/>
          <w:szCs w:val="20"/>
        </w:rPr>
        <w:t>)</w:t>
      </w:r>
    </w:p>
    <w:p w14:paraId="1B861EFB" w14:textId="77777777" w:rsidR="00ED45DE" w:rsidRPr="00852324" w:rsidRDefault="00ED45DE" w:rsidP="00ED45DE">
      <w:pPr>
        <w:autoSpaceDE w:val="0"/>
        <w:autoSpaceDN w:val="0"/>
        <w:adjustRightInd w:val="0"/>
        <w:rPr>
          <w:rFonts w:ascii="Garamond" w:hAnsi="Garamond"/>
          <w:b/>
          <w:bCs/>
          <w:sz w:val="22"/>
          <w:szCs w:val="22"/>
          <w:lang w:eastAsia="en-US"/>
        </w:rPr>
      </w:pPr>
      <w:r w:rsidRPr="00852324">
        <w:rPr>
          <w:rFonts w:ascii="Garamond" w:hAnsi="Garamond"/>
          <w:sz w:val="22"/>
          <w:szCs w:val="22"/>
        </w:rPr>
        <w:t>-------------------------------</w:t>
      </w:r>
      <w:r w:rsidR="00B74C4F" w:rsidRPr="00852324">
        <w:rPr>
          <w:rFonts w:ascii="Garamond" w:hAnsi="Garamond"/>
          <w:sz w:val="22"/>
          <w:szCs w:val="22"/>
        </w:rPr>
        <w:t>---------------</w:t>
      </w:r>
      <w:r w:rsidR="00C73C07" w:rsidRPr="00852324">
        <w:rPr>
          <w:rFonts w:ascii="Garamond" w:hAnsi="Garamond"/>
          <w:sz w:val="22"/>
          <w:szCs w:val="22"/>
        </w:rPr>
        <w:t>----</w:t>
      </w:r>
    </w:p>
    <w:p w14:paraId="035F42F4" w14:textId="77777777" w:rsidR="00C73C07" w:rsidRPr="00852324" w:rsidRDefault="00C73C07" w:rsidP="00C73C07">
      <w:pPr>
        <w:autoSpaceDE w:val="0"/>
        <w:autoSpaceDN w:val="0"/>
        <w:adjustRightInd w:val="0"/>
        <w:ind w:left="720" w:hanging="720"/>
        <w:rPr>
          <w:rFonts w:ascii="Garamond" w:hAnsi="Garamond"/>
          <w:bCs/>
          <w:sz w:val="22"/>
          <w:szCs w:val="22"/>
          <w:u w:val="single"/>
          <w:lang w:eastAsia="en-US"/>
        </w:rPr>
      </w:pPr>
      <w:r w:rsidRPr="00852324">
        <w:rPr>
          <w:rFonts w:ascii="Garamond" w:hAnsi="Garamond"/>
          <w:bCs/>
          <w:sz w:val="22"/>
          <w:szCs w:val="22"/>
          <w:u w:val="single"/>
          <w:lang w:eastAsia="en-US"/>
        </w:rPr>
        <w:t>Classic/Seminal Articles</w:t>
      </w:r>
    </w:p>
    <w:p w14:paraId="78982DDB" w14:textId="5D82C75E" w:rsidR="00CD3FF9" w:rsidRPr="00852324" w:rsidRDefault="00D6583E" w:rsidP="00C73C07">
      <w:pPr>
        <w:autoSpaceDE w:val="0"/>
        <w:autoSpaceDN w:val="0"/>
        <w:adjustRightInd w:val="0"/>
        <w:ind w:left="720" w:hanging="360"/>
        <w:rPr>
          <w:rStyle w:val="medium-font"/>
          <w:rFonts w:ascii="Garamond" w:hAnsi="Garamond"/>
          <w:sz w:val="22"/>
          <w:szCs w:val="22"/>
        </w:rPr>
      </w:pPr>
      <w:r w:rsidRPr="00852324">
        <w:rPr>
          <w:rFonts w:ascii="Garamond" w:hAnsi="Garamond"/>
          <w:sz w:val="22"/>
          <w:szCs w:val="22"/>
        </w:rPr>
        <w:t xml:space="preserve">Clark, M. S. (1984). </w:t>
      </w:r>
      <w:r w:rsidR="00CD3FF9" w:rsidRPr="00852324">
        <w:rPr>
          <w:rFonts w:ascii="Garamond" w:hAnsi="Garamond"/>
          <w:sz w:val="22"/>
          <w:szCs w:val="22"/>
        </w:rPr>
        <w:t xml:space="preserve">Record keeping in two types of relationships. </w:t>
      </w:r>
      <w:r w:rsidR="00CD3FF9" w:rsidRPr="00852324">
        <w:rPr>
          <w:rFonts w:ascii="Garamond" w:hAnsi="Garamond"/>
          <w:i/>
          <w:sz w:val="22"/>
          <w:szCs w:val="22"/>
        </w:rPr>
        <w:t>Journal of Personality and Social Psychology, 47(</w:t>
      </w:r>
      <w:r w:rsidR="00CD3FF9" w:rsidRPr="00852324">
        <w:rPr>
          <w:rFonts w:ascii="Garamond" w:hAnsi="Garamond"/>
          <w:sz w:val="22"/>
          <w:szCs w:val="22"/>
        </w:rPr>
        <w:t>3), 549-557.</w:t>
      </w:r>
    </w:p>
    <w:p w14:paraId="012412A3" w14:textId="35C527A9" w:rsidR="00C73C07" w:rsidRPr="00852324" w:rsidRDefault="00C73C07" w:rsidP="00C73C07">
      <w:pPr>
        <w:autoSpaceDE w:val="0"/>
        <w:autoSpaceDN w:val="0"/>
        <w:adjustRightInd w:val="0"/>
        <w:ind w:left="720" w:hanging="360"/>
        <w:rPr>
          <w:rStyle w:val="medium-font"/>
          <w:rFonts w:ascii="Garamond" w:hAnsi="Garamond"/>
          <w:b/>
          <w:bCs/>
          <w:sz w:val="22"/>
          <w:szCs w:val="22"/>
          <w:lang w:eastAsia="en-US"/>
        </w:rPr>
      </w:pPr>
      <w:r w:rsidRPr="00852324">
        <w:rPr>
          <w:rStyle w:val="medium-font"/>
          <w:rFonts w:ascii="Garamond" w:hAnsi="Garamond"/>
          <w:sz w:val="22"/>
          <w:szCs w:val="22"/>
        </w:rPr>
        <w:t>Murray, S.</w:t>
      </w:r>
      <w:r w:rsidR="005C68DF" w:rsidRPr="00852324">
        <w:rPr>
          <w:rStyle w:val="medium-font"/>
          <w:rFonts w:ascii="Garamond" w:hAnsi="Garamond"/>
          <w:sz w:val="22"/>
          <w:szCs w:val="22"/>
        </w:rPr>
        <w:t xml:space="preserve"> </w:t>
      </w:r>
      <w:r w:rsidRPr="00852324">
        <w:rPr>
          <w:rStyle w:val="medium-font"/>
          <w:rFonts w:ascii="Garamond" w:hAnsi="Garamond"/>
          <w:sz w:val="22"/>
          <w:szCs w:val="22"/>
        </w:rPr>
        <w:t>L., Holmes, J.</w:t>
      </w:r>
      <w:r w:rsidR="005C68DF" w:rsidRPr="00852324">
        <w:rPr>
          <w:rStyle w:val="medium-font"/>
          <w:rFonts w:ascii="Garamond" w:hAnsi="Garamond"/>
          <w:sz w:val="22"/>
          <w:szCs w:val="22"/>
        </w:rPr>
        <w:t xml:space="preserve"> </w:t>
      </w:r>
      <w:r w:rsidRPr="00852324">
        <w:rPr>
          <w:rStyle w:val="medium-font"/>
          <w:rFonts w:ascii="Garamond" w:hAnsi="Garamond"/>
          <w:sz w:val="22"/>
          <w:szCs w:val="22"/>
        </w:rPr>
        <w:t>G., &amp; Griffin, D.</w:t>
      </w:r>
      <w:r w:rsidR="005C68DF" w:rsidRPr="00852324">
        <w:rPr>
          <w:rStyle w:val="medium-font"/>
          <w:rFonts w:ascii="Garamond" w:hAnsi="Garamond"/>
          <w:sz w:val="22"/>
          <w:szCs w:val="22"/>
        </w:rPr>
        <w:t xml:space="preserve"> </w:t>
      </w:r>
      <w:r w:rsidRPr="00852324">
        <w:rPr>
          <w:rStyle w:val="medium-font"/>
          <w:rFonts w:ascii="Garamond" w:hAnsi="Garamond"/>
          <w:sz w:val="22"/>
          <w:szCs w:val="22"/>
        </w:rPr>
        <w:t xml:space="preserve">W. (1996). </w:t>
      </w:r>
      <w:r w:rsidRPr="00852324">
        <w:rPr>
          <w:rStyle w:val="title-link"/>
          <w:rFonts w:ascii="Garamond" w:hAnsi="Garamond"/>
          <w:sz w:val="22"/>
          <w:szCs w:val="22"/>
        </w:rPr>
        <w:t>The benefits of positive illusions:</w:t>
      </w:r>
      <w:r w:rsidRPr="00852324">
        <w:rPr>
          <w:rStyle w:val="title-link"/>
          <w:rFonts w:ascii="Garamond" w:hAnsi="Garamond"/>
          <w:b/>
          <w:bCs/>
          <w:sz w:val="22"/>
          <w:szCs w:val="22"/>
          <w:lang w:eastAsia="en-US"/>
        </w:rPr>
        <w:t xml:space="preserve"> </w:t>
      </w:r>
      <w:r w:rsidRPr="00852324">
        <w:rPr>
          <w:rStyle w:val="title-link"/>
          <w:rFonts w:ascii="Garamond" w:hAnsi="Garamond"/>
          <w:sz w:val="22"/>
          <w:szCs w:val="22"/>
        </w:rPr>
        <w:t>Idealization and the construction of satisfaction in close relationships.</w:t>
      </w:r>
      <w:r w:rsidRPr="00852324">
        <w:rPr>
          <w:rStyle w:val="medium-font"/>
          <w:rFonts w:ascii="Garamond" w:hAnsi="Garamond"/>
          <w:sz w:val="22"/>
          <w:szCs w:val="22"/>
        </w:rPr>
        <w:t xml:space="preserve"> </w:t>
      </w:r>
      <w:r w:rsidRPr="00852324">
        <w:rPr>
          <w:rStyle w:val="medium-font"/>
          <w:rFonts w:ascii="Garamond" w:hAnsi="Garamond"/>
          <w:i/>
          <w:sz w:val="22"/>
          <w:szCs w:val="22"/>
        </w:rPr>
        <w:t>Journal of Personality and Social Psychology</w:t>
      </w:r>
      <w:r w:rsidRPr="00852324">
        <w:rPr>
          <w:rStyle w:val="medium-font"/>
          <w:rFonts w:ascii="Garamond" w:hAnsi="Garamond"/>
          <w:sz w:val="22"/>
          <w:szCs w:val="22"/>
        </w:rPr>
        <w:t xml:space="preserve">, </w:t>
      </w:r>
      <w:r w:rsidRPr="00852324">
        <w:rPr>
          <w:rStyle w:val="medium-font"/>
          <w:rFonts w:ascii="Garamond" w:hAnsi="Garamond"/>
          <w:i/>
          <w:sz w:val="22"/>
          <w:szCs w:val="22"/>
        </w:rPr>
        <w:t>70</w:t>
      </w:r>
      <w:r w:rsidRPr="00852324">
        <w:rPr>
          <w:rStyle w:val="medium-font"/>
          <w:rFonts w:ascii="Garamond" w:hAnsi="Garamond"/>
          <w:sz w:val="22"/>
          <w:szCs w:val="22"/>
        </w:rPr>
        <w:t>, 79–98.</w:t>
      </w:r>
    </w:p>
    <w:p w14:paraId="5FEBB63A" w14:textId="77777777" w:rsidR="00C73C07" w:rsidRPr="00852324" w:rsidRDefault="00C73C07" w:rsidP="00C73C07">
      <w:pPr>
        <w:autoSpaceDE w:val="0"/>
        <w:autoSpaceDN w:val="0"/>
        <w:adjustRightInd w:val="0"/>
        <w:ind w:left="720" w:hanging="720"/>
        <w:rPr>
          <w:rFonts w:ascii="Garamond" w:hAnsi="Garamond"/>
          <w:color w:val="000000"/>
          <w:sz w:val="22"/>
          <w:szCs w:val="22"/>
          <w:u w:val="single"/>
        </w:rPr>
      </w:pPr>
      <w:r w:rsidRPr="00852324">
        <w:rPr>
          <w:rFonts w:ascii="Garamond" w:hAnsi="Garamond"/>
          <w:color w:val="000000"/>
          <w:sz w:val="22"/>
          <w:szCs w:val="22"/>
          <w:u w:val="single"/>
        </w:rPr>
        <w:t>Contemporary articles</w:t>
      </w:r>
    </w:p>
    <w:p w14:paraId="70BAC60E" w14:textId="77777777" w:rsidR="008B4F49" w:rsidRPr="00852324" w:rsidRDefault="008B4F49" w:rsidP="008B4F49">
      <w:pPr>
        <w:autoSpaceDE w:val="0"/>
        <w:autoSpaceDN w:val="0"/>
        <w:adjustRightInd w:val="0"/>
        <w:ind w:left="810" w:hanging="450"/>
        <w:rPr>
          <w:rFonts w:ascii="Garamond" w:hAnsi="Garamond"/>
          <w:color w:val="000000"/>
          <w:sz w:val="22"/>
          <w:szCs w:val="22"/>
        </w:rPr>
      </w:pPr>
      <w:r w:rsidRPr="00852324">
        <w:rPr>
          <w:rFonts w:ascii="Garamond" w:hAnsi="Garamond"/>
          <w:color w:val="000000"/>
          <w:sz w:val="22"/>
          <w:szCs w:val="22"/>
        </w:rPr>
        <w:t xml:space="preserve">Ratliff, K. A., &amp; Oishi, S. (2013). Gender differences in implicit self-esteem following a romantic partner’s success or failure. </w:t>
      </w:r>
      <w:r w:rsidRPr="00852324">
        <w:rPr>
          <w:rFonts w:ascii="Garamond" w:hAnsi="Garamond"/>
          <w:i/>
          <w:color w:val="000000"/>
          <w:sz w:val="22"/>
          <w:szCs w:val="22"/>
        </w:rPr>
        <w:t>Journal of Personality and Social Psychology, 105</w:t>
      </w:r>
      <w:r w:rsidRPr="00852324">
        <w:rPr>
          <w:rFonts w:ascii="Garamond" w:hAnsi="Garamond"/>
          <w:color w:val="000000"/>
          <w:sz w:val="22"/>
          <w:szCs w:val="22"/>
        </w:rPr>
        <w:t>(4), 688-702.</w:t>
      </w:r>
    </w:p>
    <w:p w14:paraId="484CFD79" w14:textId="77777777" w:rsidR="008B4F49" w:rsidRPr="00852324" w:rsidRDefault="00CD3FF9" w:rsidP="008B4F49">
      <w:pPr>
        <w:autoSpaceDE w:val="0"/>
        <w:autoSpaceDN w:val="0"/>
        <w:adjustRightInd w:val="0"/>
        <w:ind w:left="810" w:hanging="450"/>
        <w:rPr>
          <w:rFonts w:ascii="Garamond" w:hAnsi="Garamond"/>
          <w:color w:val="000000"/>
          <w:sz w:val="22"/>
          <w:szCs w:val="22"/>
        </w:rPr>
      </w:pPr>
      <w:r w:rsidRPr="00852324">
        <w:rPr>
          <w:rFonts w:ascii="Garamond" w:hAnsi="Garamond"/>
          <w:color w:val="000000"/>
          <w:sz w:val="22"/>
          <w:szCs w:val="22"/>
        </w:rPr>
        <w:t xml:space="preserve">Katz, J., </w:t>
      </w:r>
      <w:proofErr w:type="spellStart"/>
      <w:r w:rsidRPr="00852324">
        <w:rPr>
          <w:rFonts w:ascii="Garamond" w:hAnsi="Garamond"/>
          <w:color w:val="000000"/>
          <w:sz w:val="22"/>
          <w:szCs w:val="22"/>
        </w:rPr>
        <w:t>Kuffel</w:t>
      </w:r>
      <w:proofErr w:type="spellEnd"/>
      <w:r w:rsidRPr="00852324">
        <w:rPr>
          <w:rFonts w:ascii="Garamond" w:hAnsi="Garamond"/>
          <w:color w:val="000000"/>
          <w:sz w:val="22"/>
          <w:szCs w:val="22"/>
        </w:rPr>
        <w:t xml:space="preserve">, S. W., &amp; Brown, F. A. (2006). Leaving a sexually coercive dating partner: A prospective application of the investment model. </w:t>
      </w:r>
      <w:r w:rsidRPr="00852324">
        <w:rPr>
          <w:rFonts w:ascii="Garamond" w:hAnsi="Garamond"/>
          <w:i/>
          <w:color w:val="000000"/>
          <w:sz w:val="22"/>
          <w:szCs w:val="22"/>
        </w:rPr>
        <w:t>Psychology of Women Quarterly, 30</w:t>
      </w:r>
      <w:r w:rsidRPr="00852324">
        <w:rPr>
          <w:rFonts w:ascii="Garamond" w:hAnsi="Garamond"/>
          <w:color w:val="000000"/>
          <w:sz w:val="22"/>
          <w:szCs w:val="22"/>
        </w:rPr>
        <w:t>(3), 267-275.</w:t>
      </w:r>
    </w:p>
    <w:p w14:paraId="4CA4E47F" w14:textId="77777777" w:rsidR="0025281C" w:rsidRPr="00852324" w:rsidRDefault="0025281C" w:rsidP="0025281C">
      <w:pPr>
        <w:autoSpaceDE w:val="0"/>
        <w:autoSpaceDN w:val="0"/>
        <w:adjustRightInd w:val="0"/>
        <w:ind w:left="720" w:hanging="720"/>
        <w:rPr>
          <w:rFonts w:ascii="Garamond" w:hAnsi="Garamond"/>
          <w:bCs/>
          <w:sz w:val="22"/>
          <w:szCs w:val="22"/>
          <w:u w:val="single"/>
          <w:lang w:eastAsia="en-US"/>
        </w:rPr>
      </w:pPr>
      <w:r w:rsidRPr="00852324">
        <w:rPr>
          <w:rFonts w:ascii="Garamond" w:hAnsi="Garamond"/>
          <w:bCs/>
          <w:i/>
          <w:sz w:val="22"/>
          <w:szCs w:val="22"/>
          <w:u w:val="single"/>
          <w:lang w:eastAsia="en-US"/>
        </w:rPr>
        <w:t xml:space="preserve">Optional </w:t>
      </w:r>
      <w:r w:rsidRPr="00852324">
        <w:rPr>
          <w:rFonts w:ascii="Garamond" w:hAnsi="Garamond"/>
          <w:bCs/>
          <w:sz w:val="22"/>
          <w:szCs w:val="22"/>
          <w:u w:val="single"/>
          <w:lang w:eastAsia="en-US"/>
        </w:rPr>
        <w:t>Chapter</w:t>
      </w:r>
    </w:p>
    <w:p w14:paraId="6CDEB84C" w14:textId="77777777" w:rsidR="0025281C" w:rsidRPr="00852324" w:rsidRDefault="0025281C" w:rsidP="0025281C">
      <w:pPr>
        <w:autoSpaceDE w:val="0"/>
        <w:autoSpaceDN w:val="0"/>
        <w:adjustRightInd w:val="0"/>
        <w:ind w:left="720" w:hanging="360"/>
        <w:rPr>
          <w:rFonts w:ascii="Garamond" w:hAnsi="Garamond"/>
          <w:sz w:val="22"/>
          <w:szCs w:val="22"/>
        </w:rPr>
      </w:pPr>
      <w:r w:rsidRPr="00852324">
        <w:rPr>
          <w:rFonts w:ascii="Garamond" w:hAnsi="Garamond"/>
          <w:sz w:val="22"/>
          <w:szCs w:val="22"/>
        </w:rPr>
        <w:t xml:space="preserve">Clark, M. S., &amp; Lemay, E. P. (2010). Close relationships. In S. T. Fiske, D.T. Gilbert, &amp; G. </w:t>
      </w:r>
      <w:proofErr w:type="spellStart"/>
      <w:r w:rsidRPr="00852324">
        <w:rPr>
          <w:rFonts w:ascii="Garamond" w:hAnsi="Garamond"/>
          <w:sz w:val="22"/>
          <w:szCs w:val="22"/>
        </w:rPr>
        <w:t>Lindzey</w:t>
      </w:r>
      <w:proofErr w:type="spellEnd"/>
      <w:r w:rsidRPr="00852324">
        <w:rPr>
          <w:rFonts w:ascii="Garamond" w:hAnsi="Garamond"/>
          <w:sz w:val="22"/>
          <w:szCs w:val="22"/>
        </w:rPr>
        <w:t xml:space="preserve"> (Eds.), </w:t>
      </w:r>
      <w:r w:rsidRPr="00852324">
        <w:rPr>
          <w:rFonts w:ascii="Garamond" w:hAnsi="Garamond"/>
          <w:i/>
          <w:iCs/>
          <w:sz w:val="22"/>
          <w:szCs w:val="22"/>
        </w:rPr>
        <w:t xml:space="preserve">Handbook of Social Psychology </w:t>
      </w:r>
      <w:r w:rsidRPr="00852324">
        <w:rPr>
          <w:rFonts w:ascii="Garamond" w:hAnsi="Garamond"/>
          <w:iCs/>
          <w:sz w:val="22"/>
          <w:szCs w:val="22"/>
        </w:rPr>
        <w:t>(5th ed.) - Vol. 2</w:t>
      </w:r>
      <w:r w:rsidRPr="00852324">
        <w:rPr>
          <w:rFonts w:ascii="Garamond" w:hAnsi="Garamond"/>
          <w:sz w:val="22"/>
          <w:szCs w:val="22"/>
        </w:rPr>
        <w:t xml:space="preserve"> (pp. 898-940). Hoboken NJ: Wiley.</w:t>
      </w:r>
    </w:p>
    <w:p w14:paraId="426D22C0" w14:textId="77777777" w:rsidR="00C45698" w:rsidRPr="00852324" w:rsidRDefault="00C45698" w:rsidP="009461CC">
      <w:pPr>
        <w:autoSpaceDE w:val="0"/>
        <w:autoSpaceDN w:val="0"/>
        <w:adjustRightInd w:val="0"/>
        <w:ind w:left="720" w:hanging="360"/>
        <w:rPr>
          <w:rFonts w:ascii="Garamond" w:hAnsi="Garamond"/>
          <w:i/>
          <w:sz w:val="22"/>
          <w:szCs w:val="22"/>
          <w:lang w:eastAsia="en-US"/>
        </w:rPr>
      </w:pPr>
    </w:p>
    <w:p w14:paraId="43F469EB" w14:textId="77777777" w:rsidR="00C903C7" w:rsidRPr="00852324" w:rsidRDefault="00C903C7" w:rsidP="00C903C7">
      <w:pPr>
        <w:autoSpaceDE w:val="0"/>
        <w:autoSpaceDN w:val="0"/>
        <w:adjustRightInd w:val="0"/>
        <w:rPr>
          <w:rFonts w:ascii="Garamond" w:hAnsi="Garamond"/>
          <w:b/>
          <w:bCs/>
          <w:sz w:val="22"/>
          <w:szCs w:val="22"/>
          <w:lang w:eastAsia="en-US"/>
        </w:rPr>
      </w:pPr>
      <w:r w:rsidRPr="00852324">
        <w:rPr>
          <w:rFonts w:ascii="Garamond" w:hAnsi="Garamond"/>
          <w:sz w:val="22"/>
          <w:szCs w:val="22"/>
        </w:rPr>
        <w:t>------------------------------------------</w:t>
      </w:r>
    </w:p>
    <w:p w14:paraId="129033BE" w14:textId="2C2DDBDB" w:rsidR="00C903C7" w:rsidRPr="00852324" w:rsidRDefault="004C4F20" w:rsidP="00C903C7">
      <w:pPr>
        <w:autoSpaceDE w:val="0"/>
        <w:autoSpaceDN w:val="0"/>
        <w:adjustRightInd w:val="0"/>
        <w:rPr>
          <w:rFonts w:ascii="Garamond" w:hAnsi="Garamond"/>
          <w:b/>
          <w:bCs/>
          <w:sz w:val="22"/>
          <w:szCs w:val="22"/>
          <w:lang w:eastAsia="en-US"/>
        </w:rPr>
      </w:pPr>
      <w:r w:rsidRPr="00852324">
        <w:rPr>
          <w:rFonts w:ascii="Garamond" w:hAnsi="Garamond"/>
          <w:bCs/>
          <w:sz w:val="22"/>
          <w:szCs w:val="22"/>
          <w:lang w:eastAsia="en-US"/>
        </w:rPr>
        <w:t>Week 14</w:t>
      </w:r>
      <w:r w:rsidR="00C903C7" w:rsidRPr="00852324">
        <w:rPr>
          <w:rFonts w:ascii="Garamond" w:hAnsi="Garamond"/>
          <w:bCs/>
          <w:sz w:val="22"/>
          <w:szCs w:val="22"/>
          <w:lang w:eastAsia="en-US"/>
        </w:rPr>
        <w:t>:</w:t>
      </w:r>
      <w:r w:rsidR="00C903C7" w:rsidRPr="00852324">
        <w:rPr>
          <w:rFonts w:ascii="Garamond" w:hAnsi="Garamond"/>
          <w:b/>
          <w:bCs/>
          <w:sz w:val="22"/>
          <w:szCs w:val="22"/>
          <w:lang w:eastAsia="en-US"/>
        </w:rPr>
        <w:t xml:space="preserve"> Group Behavior </w:t>
      </w:r>
      <w:r w:rsidR="00C903C7" w:rsidRPr="00852324">
        <w:rPr>
          <w:rFonts w:ascii="Garamond" w:hAnsi="Garamond"/>
          <w:sz w:val="20"/>
          <w:szCs w:val="20"/>
        </w:rPr>
        <w:t>(N=3)</w:t>
      </w:r>
    </w:p>
    <w:p w14:paraId="411DAB8F" w14:textId="77777777" w:rsidR="00C903C7" w:rsidRPr="00852324" w:rsidRDefault="00C903C7" w:rsidP="00C903C7">
      <w:pPr>
        <w:autoSpaceDE w:val="0"/>
        <w:autoSpaceDN w:val="0"/>
        <w:adjustRightInd w:val="0"/>
        <w:rPr>
          <w:rFonts w:ascii="Garamond" w:hAnsi="Garamond"/>
          <w:sz w:val="22"/>
          <w:szCs w:val="22"/>
        </w:rPr>
      </w:pPr>
      <w:r w:rsidRPr="00852324">
        <w:rPr>
          <w:rFonts w:ascii="Garamond" w:hAnsi="Garamond"/>
          <w:sz w:val="22"/>
          <w:szCs w:val="22"/>
        </w:rPr>
        <w:t>------------------------------------------</w:t>
      </w:r>
    </w:p>
    <w:p w14:paraId="2A4B54E2" w14:textId="77777777" w:rsidR="00C903C7" w:rsidRPr="00852324" w:rsidRDefault="00C903C7" w:rsidP="00C903C7">
      <w:pPr>
        <w:autoSpaceDE w:val="0"/>
        <w:autoSpaceDN w:val="0"/>
        <w:adjustRightInd w:val="0"/>
        <w:ind w:left="720" w:hanging="720"/>
        <w:rPr>
          <w:rFonts w:ascii="Garamond" w:hAnsi="Garamond"/>
          <w:bCs/>
          <w:sz w:val="22"/>
          <w:szCs w:val="22"/>
          <w:u w:val="single"/>
          <w:lang w:eastAsia="en-US"/>
        </w:rPr>
      </w:pPr>
      <w:r w:rsidRPr="00852324">
        <w:rPr>
          <w:rFonts w:ascii="Garamond" w:hAnsi="Garamond"/>
          <w:bCs/>
          <w:sz w:val="22"/>
          <w:szCs w:val="22"/>
          <w:u w:val="single"/>
          <w:lang w:eastAsia="en-US"/>
        </w:rPr>
        <w:t>Classic/Seminal Articles</w:t>
      </w:r>
    </w:p>
    <w:p w14:paraId="270423F7" w14:textId="77777777" w:rsidR="00C903C7" w:rsidRPr="00852324" w:rsidRDefault="00C903C7" w:rsidP="00C903C7">
      <w:pPr>
        <w:autoSpaceDE w:val="0"/>
        <w:autoSpaceDN w:val="0"/>
        <w:adjustRightInd w:val="0"/>
        <w:ind w:left="720" w:hanging="360"/>
        <w:rPr>
          <w:rFonts w:ascii="Garamond" w:hAnsi="Garamond"/>
          <w:sz w:val="22"/>
          <w:szCs w:val="22"/>
        </w:rPr>
      </w:pPr>
      <w:r w:rsidRPr="00852324">
        <w:rPr>
          <w:rFonts w:ascii="Garamond" w:hAnsi="Garamond"/>
          <w:sz w:val="22"/>
          <w:szCs w:val="22"/>
        </w:rPr>
        <w:t xml:space="preserve">Myers, D. G., &amp; </w:t>
      </w:r>
      <w:proofErr w:type="spellStart"/>
      <w:r w:rsidRPr="00852324">
        <w:rPr>
          <w:rFonts w:ascii="Garamond" w:hAnsi="Garamond"/>
          <w:sz w:val="22"/>
          <w:szCs w:val="22"/>
        </w:rPr>
        <w:t>Lamm</w:t>
      </w:r>
      <w:proofErr w:type="spellEnd"/>
      <w:r w:rsidRPr="00852324">
        <w:rPr>
          <w:rFonts w:ascii="Garamond" w:hAnsi="Garamond"/>
          <w:sz w:val="22"/>
          <w:szCs w:val="22"/>
        </w:rPr>
        <w:t xml:space="preserve">, H. (1975). The polarizing effect of group discussion. </w:t>
      </w:r>
      <w:r w:rsidRPr="00852324">
        <w:rPr>
          <w:rFonts w:ascii="Garamond" w:hAnsi="Garamond"/>
          <w:i/>
          <w:sz w:val="22"/>
          <w:szCs w:val="22"/>
        </w:rPr>
        <w:t>American Scientist, 63</w:t>
      </w:r>
      <w:r w:rsidRPr="00852324">
        <w:rPr>
          <w:rFonts w:ascii="Garamond" w:hAnsi="Garamond"/>
          <w:sz w:val="22"/>
          <w:szCs w:val="22"/>
        </w:rPr>
        <w:t>(3), 297–303.</w:t>
      </w:r>
    </w:p>
    <w:p w14:paraId="64E4879B" w14:textId="77777777" w:rsidR="00C903C7" w:rsidRPr="00852324" w:rsidRDefault="00C903C7" w:rsidP="00C903C7">
      <w:pPr>
        <w:autoSpaceDE w:val="0"/>
        <w:autoSpaceDN w:val="0"/>
        <w:adjustRightInd w:val="0"/>
        <w:ind w:left="720" w:hanging="720"/>
        <w:rPr>
          <w:rFonts w:ascii="Garamond" w:hAnsi="Garamond"/>
          <w:color w:val="000000"/>
          <w:sz w:val="22"/>
          <w:szCs w:val="22"/>
          <w:u w:val="single"/>
        </w:rPr>
      </w:pPr>
      <w:r w:rsidRPr="00852324">
        <w:rPr>
          <w:rFonts w:ascii="Garamond" w:hAnsi="Garamond"/>
          <w:color w:val="000000"/>
          <w:sz w:val="22"/>
          <w:szCs w:val="22"/>
          <w:u w:val="single"/>
        </w:rPr>
        <w:t>Contemporary articles</w:t>
      </w:r>
    </w:p>
    <w:p w14:paraId="2E332D16" w14:textId="77777777" w:rsidR="00C903C7" w:rsidRPr="00852324" w:rsidRDefault="00C903C7" w:rsidP="00C903C7">
      <w:pPr>
        <w:autoSpaceDE w:val="0"/>
        <w:autoSpaceDN w:val="0"/>
        <w:adjustRightInd w:val="0"/>
        <w:ind w:left="720" w:hanging="360"/>
        <w:rPr>
          <w:rFonts w:ascii="Garamond" w:hAnsi="Garamond"/>
          <w:b/>
          <w:bCs/>
          <w:sz w:val="22"/>
          <w:szCs w:val="22"/>
          <w:lang w:eastAsia="en-US"/>
        </w:rPr>
      </w:pPr>
      <w:r w:rsidRPr="00852324">
        <w:rPr>
          <w:rFonts w:ascii="Garamond" w:hAnsi="Garamond"/>
          <w:sz w:val="22"/>
          <w:szCs w:val="22"/>
        </w:rPr>
        <w:t xml:space="preserve">Levine, M., Prosser, A., Evans, D., &amp; Reicher, S. (2005). Identity and emergency intervention: How social group membership and inclusiveness of group boundaries shape helping behavior. </w:t>
      </w:r>
      <w:r w:rsidRPr="00852324">
        <w:rPr>
          <w:rFonts w:ascii="Garamond" w:hAnsi="Garamond"/>
          <w:i/>
          <w:iCs/>
          <w:sz w:val="22"/>
          <w:szCs w:val="22"/>
        </w:rPr>
        <w:t xml:space="preserve">Personality and Social Psychology Bulletin, 31, </w:t>
      </w:r>
      <w:r w:rsidRPr="00852324">
        <w:rPr>
          <w:rFonts w:ascii="Garamond" w:hAnsi="Garamond"/>
          <w:sz w:val="22"/>
          <w:szCs w:val="22"/>
        </w:rPr>
        <w:t>443-455.</w:t>
      </w:r>
    </w:p>
    <w:p w14:paraId="203904BC" w14:textId="7DDC7425" w:rsidR="006B0BC5" w:rsidRDefault="006B0BC5" w:rsidP="00E3554D">
      <w:pPr>
        <w:autoSpaceDE w:val="0"/>
        <w:autoSpaceDN w:val="0"/>
        <w:adjustRightInd w:val="0"/>
        <w:ind w:left="720" w:hanging="360"/>
        <w:rPr>
          <w:rFonts w:ascii="Garamond" w:hAnsi="Garamond"/>
          <w:snapToGrid w:val="0"/>
          <w:sz w:val="22"/>
          <w:szCs w:val="22"/>
        </w:rPr>
      </w:pPr>
      <w:r w:rsidRPr="006B0BC5">
        <w:rPr>
          <w:rFonts w:ascii="Garamond" w:hAnsi="Garamond"/>
          <w:snapToGrid w:val="0"/>
          <w:sz w:val="22"/>
          <w:szCs w:val="22"/>
        </w:rPr>
        <w:t xml:space="preserve">Kershaw, C., </w:t>
      </w:r>
      <w:proofErr w:type="spellStart"/>
      <w:r w:rsidRPr="006B0BC5">
        <w:rPr>
          <w:rFonts w:ascii="Garamond" w:hAnsi="Garamond"/>
          <w:snapToGrid w:val="0"/>
          <w:sz w:val="22"/>
          <w:szCs w:val="22"/>
        </w:rPr>
        <w:t>Rast</w:t>
      </w:r>
      <w:proofErr w:type="spellEnd"/>
      <w:r w:rsidRPr="006B0BC5">
        <w:rPr>
          <w:rFonts w:ascii="Garamond" w:hAnsi="Garamond"/>
          <w:snapToGrid w:val="0"/>
          <w:sz w:val="22"/>
          <w:szCs w:val="22"/>
        </w:rPr>
        <w:t xml:space="preserve">, D.E., III, Hogg, M.A. </w:t>
      </w:r>
      <w:r>
        <w:rPr>
          <w:rFonts w:ascii="Garamond" w:hAnsi="Garamond"/>
          <w:snapToGrid w:val="0"/>
          <w:sz w:val="22"/>
          <w:szCs w:val="22"/>
        </w:rPr>
        <w:t>&amp;</w:t>
      </w:r>
      <w:r w:rsidRPr="006B0BC5">
        <w:rPr>
          <w:rFonts w:ascii="Garamond" w:hAnsi="Garamond"/>
          <w:snapToGrid w:val="0"/>
          <w:sz w:val="22"/>
          <w:szCs w:val="22"/>
        </w:rPr>
        <w:t xml:space="preserve"> van Knippenberg, D. (2021)</w:t>
      </w:r>
      <w:r>
        <w:rPr>
          <w:rFonts w:ascii="Garamond" w:hAnsi="Garamond"/>
          <w:snapToGrid w:val="0"/>
          <w:sz w:val="22"/>
          <w:szCs w:val="22"/>
        </w:rPr>
        <w:t>.</w:t>
      </w:r>
      <w:r w:rsidRPr="006B0BC5">
        <w:rPr>
          <w:rFonts w:ascii="Garamond" w:hAnsi="Garamond"/>
          <w:snapToGrid w:val="0"/>
          <w:sz w:val="22"/>
          <w:szCs w:val="22"/>
        </w:rPr>
        <w:t xml:space="preserve"> Battling ingroup bias with effective intergroup leadership. </w:t>
      </w:r>
      <w:r w:rsidRPr="006B0BC5">
        <w:rPr>
          <w:rFonts w:ascii="Garamond" w:hAnsi="Garamond"/>
          <w:i/>
          <w:iCs/>
          <w:snapToGrid w:val="0"/>
          <w:sz w:val="22"/>
          <w:szCs w:val="22"/>
        </w:rPr>
        <w:t>Br J Soc Psychol, 60</w:t>
      </w:r>
      <w:r>
        <w:rPr>
          <w:rFonts w:ascii="Garamond" w:hAnsi="Garamond"/>
          <w:snapToGrid w:val="0"/>
          <w:sz w:val="22"/>
          <w:szCs w:val="22"/>
        </w:rPr>
        <w:t>,</w:t>
      </w:r>
      <w:r w:rsidRPr="006B0BC5">
        <w:rPr>
          <w:rFonts w:ascii="Garamond" w:hAnsi="Garamond"/>
          <w:snapToGrid w:val="0"/>
          <w:sz w:val="22"/>
          <w:szCs w:val="22"/>
        </w:rPr>
        <w:t xml:space="preserve"> 765-785.</w:t>
      </w:r>
    </w:p>
    <w:p w14:paraId="7479FF5F" w14:textId="4339ECAA" w:rsidR="00C903C7" w:rsidRPr="00852324" w:rsidRDefault="00C903C7" w:rsidP="00C903C7">
      <w:pPr>
        <w:autoSpaceDE w:val="0"/>
        <w:autoSpaceDN w:val="0"/>
        <w:adjustRightInd w:val="0"/>
        <w:ind w:left="720" w:hanging="720"/>
        <w:rPr>
          <w:rFonts w:ascii="Garamond" w:hAnsi="Garamond"/>
          <w:bCs/>
          <w:sz w:val="22"/>
          <w:szCs w:val="22"/>
          <w:u w:val="single"/>
          <w:lang w:eastAsia="en-US"/>
        </w:rPr>
      </w:pPr>
      <w:r w:rsidRPr="00852324">
        <w:rPr>
          <w:rFonts w:ascii="Garamond" w:hAnsi="Garamond"/>
          <w:bCs/>
          <w:i/>
          <w:sz w:val="22"/>
          <w:szCs w:val="22"/>
          <w:u w:val="single"/>
          <w:lang w:eastAsia="en-US"/>
        </w:rPr>
        <w:t xml:space="preserve">Optional </w:t>
      </w:r>
      <w:r w:rsidRPr="00852324">
        <w:rPr>
          <w:rFonts w:ascii="Garamond" w:hAnsi="Garamond"/>
          <w:bCs/>
          <w:sz w:val="22"/>
          <w:szCs w:val="22"/>
          <w:u w:val="single"/>
          <w:lang w:eastAsia="en-US"/>
        </w:rPr>
        <w:t>Chapter</w:t>
      </w:r>
    </w:p>
    <w:p w14:paraId="0746CD23" w14:textId="77777777" w:rsidR="00C903C7" w:rsidRPr="00852324" w:rsidRDefault="00C903C7" w:rsidP="00C903C7">
      <w:pPr>
        <w:autoSpaceDE w:val="0"/>
        <w:autoSpaceDN w:val="0"/>
        <w:adjustRightInd w:val="0"/>
        <w:ind w:left="720" w:hanging="360"/>
        <w:rPr>
          <w:rFonts w:ascii="Garamond" w:hAnsi="Garamond"/>
          <w:sz w:val="22"/>
          <w:szCs w:val="22"/>
        </w:rPr>
      </w:pPr>
      <w:r w:rsidRPr="00852324">
        <w:rPr>
          <w:rFonts w:ascii="Garamond" w:hAnsi="Garamond"/>
          <w:snapToGrid w:val="0"/>
          <w:sz w:val="22"/>
          <w:szCs w:val="22"/>
        </w:rPr>
        <w:t>Hackman, J. R., &amp; Katz, N. (</w:t>
      </w:r>
      <w:r w:rsidRPr="00852324">
        <w:rPr>
          <w:rFonts w:ascii="Garamond" w:hAnsi="Garamond"/>
          <w:sz w:val="22"/>
          <w:szCs w:val="22"/>
        </w:rPr>
        <w:t xml:space="preserve">2010). Group behavior and performance. In S. T. Fiske, D.T. Gilbert, &amp; G. </w:t>
      </w:r>
      <w:proofErr w:type="spellStart"/>
      <w:r w:rsidRPr="00852324">
        <w:rPr>
          <w:rFonts w:ascii="Garamond" w:hAnsi="Garamond"/>
          <w:sz w:val="22"/>
          <w:szCs w:val="22"/>
        </w:rPr>
        <w:t>Lindzey</w:t>
      </w:r>
      <w:proofErr w:type="spellEnd"/>
      <w:r w:rsidRPr="00852324">
        <w:rPr>
          <w:rFonts w:ascii="Garamond" w:hAnsi="Garamond"/>
          <w:sz w:val="22"/>
          <w:szCs w:val="22"/>
        </w:rPr>
        <w:t xml:space="preserve"> (Eds.), </w:t>
      </w:r>
      <w:r w:rsidRPr="00852324">
        <w:rPr>
          <w:rFonts w:ascii="Garamond" w:hAnsi="Garamond"/>
          <w:i/>
          <w:iCs/>
          <w:sz w:val="22"/>
          <w:szCs w:val="22"/>
        </w:rPr>
        <w:t xml:space="preserve">Handbook of Social Psychology </w:t>
      </w:r>
      <w:r w:rsidRPr="00852324">
        <w:rPr>
          <w:rFonts w:ascii="Garamond" w:hAnsi="Garamond"/>
          <w:iCs/>
          <w:sz w:val="22"/>
          <w:szCs w:val="22"/>
        </w:rPr>
        <w:t>(5th ed.) - Vol. 2</w:t>
      </w:r>
      <w:r w:rsidRPr="00852324">
        <w:rPr>
          <w:rFonts w:ascii="Garamond" w:hAnsi="Garamond"/>
          <w:sz w:val="22"/>
          <w:szCs w:val="22"/>
        </w:rPr>
        <w:t xml:space="preserve"> (pp. 1208-1251). Hoboken NJ: Wiley.</w:t>
      </w:r>
    </w:p>
    <w:p w14:paraId="48BC013A" w14:textId="6F87E91B" w:rsidR="00C45698" w:rsidRPr="00852324" w:rsidRDefault="00C45698" w:rsidP="004C4F20">
      <w:pPr>
        <w:autoSpaceDE w:val="0"/>
        <w:autoSpaceDN w:val="0"/>
        <w:adjustRightInd w:val="0"/>
        <w:rPr>
          <w:rFonts w:ascii="Garamond" w:hAnsi="Garamond"/>
          <w:i/>
          <w:sz w:val="22"/>
          <w:szCs w:val="22"/>
          <w:lang w:eastAsia="en-US"/>
        </w:rPr>
      </w:pPr>
    </w:p>
    <w:p w14:paraId="4C06A53F" w14:textId="77777777" w:rsidR="00C45698" w:rsidRPr="00852324" w:rsidRDefault="00C45698" w:rsidP="004C4F20">
      <w:pPr>
        <w:autoSpaceDE w:val="0"/>
        <w:autoSpaceDN w:val="0"/>
        <w:adjustRightInd w:val="0"/>
        <w:rPr>
          <w:rFonts w:ascii="Garamond" w:hAnsi="Garamond"/>
          <w:i/>
          <w:sz w:val="22"/>
          <w:szCs w:val="22"/>
          <w:lang w:eastAsia="en-US"/>
        </w:rPr>
      </w:pPr>
    </w:p>
    <w:p w14:paraId="5DA302DD" w14:textId="77777777" w:rsidR="00ED45DE" w:rsidRPr="00852324" w:rsidRDefault="00ED45DE" w:rsidP="00ED45DE">
      <w:pPr>
        <w:autoSpaceDE w:val="0"/>
        <w:autoSpaceDN w:val="0"/>
        <w:adjustRightInd w:val="0"/>
        <w:rPr>
          <w:rFonts w:ascii="Garamond" w:hAnsi="Garamond"/>
          <w:sz w:val="22"/>
          <w:szCs w:val="22"/>
        </w:rPr>
      </w:pPr>
      <w:r w:rsidRPr="00852324">
        <w:rPr>
          <w:rFonts w:ascii="Garamond" w:hAnsi="Garamond"/>
          <w:sz w:val="22"/>
          <w:szCs w:val="22"/>
        </w:rPr>
        <w:t>-----------</w:t>
      </w:r>
      <w:r w:rsidR="00140A56" w:rsidRPr="00852324">
        <w:rPr>
          <w:rFonts w:ascii="Garamond" w:hAnsi="Garamond"/>
          <w:sz w:val="22"/>
          <w:szCs w:val="22"/>
        </w:rPr>
        <w:t>-------------</w:t>
      </w:r>
      <w:r w:rsidR="00295339" w:rsidRPr="00852324">
        <w:rPr>
          <w:rFonts w:ascii="Garamond" w:hAnsi="Garamond"/>
          <w:sz w:val="22"/>
          <w:szCs w:val="22"/>
        </w:rPr>
        <w:t>------</w:t>
      </w:r>
    </w:p>
    <w:p w14:paraId="51B1CB86" w14:textId="11E2ADB9" w:rsidR="00ED45DE" w:rsidRPr="00852324" w:rsidRDefault="00C903C7" w:rsidP="00ED45DE">
      <w:pPr>
        <w:autoSpaceDE w:val="0"/>
        <w:autoSpaceDN w:val="0"/>
        <w:adjustRightInd w:val="0"/>
        <w:rPr>
          <w:rFonts w:ascii="Garamond" w:hAnsi="Garamond"/>
          <w:b/>
          <w:bCs/>
          <w:sz w:val="22"/>
          <w:szCs w:val="22"/>
          <w:lang w:eastAsia="en-US"/>
        </w:rPr>
      </w:pPr>
      <w:r w:rsidRPr="00852324">
        <w:rPr>
          <w:rFonts w:ascii="Garamond" w:hAnsi="Garamond"/>
          <w:bCs/>
          <w:sz w:val="22"/>
          <w:szCs w:val="22"/>
          <w:lang w:eastAsia="en-US"/>
        </w:rPr>
        <w:t>Week 15</w:t>
      </w:r>
      <w:r w:rsidR="00B74C4F" w:rsidRPr="00852324">
        <w:rPr>
          <w:rFonts w:ascii="Garamond" w:hAnsi="Garamond"/>
          <w:bCs/>
          <w:sz w:val="22"/>
          <w:szCs w:val="22"/>
          <w:lang w:eastAsia="en-US"/>
        </w:rPr>
        <w:t>:</w:t>
      </w:r>
      <w:r w:rsidR="00B74C4F" w:rsidRPr="00852324">
        <w:rPr>
          <w:rFonts w:ascii="Garamond" w:hAnsi="Garamond"/>
          <w:b/>
          <w:bCs/>
          <w:sz w:val="22"/>
          <w:szCs w:val="22"/>
          <w:lang w:eastAsia="en-US"/>
        </w:rPr>
        <w:t xml:space="preserve"> </w:t>
      </w:r>
      <w:r w:rsidR="00ED45DE" w:rsidRPr="00852324">
        <w:rPr>
          <w:rFonts w:ascii="Garamond" w:hAnsi="Garamond"/>
          <w:b/>
          <w:bCs/>
          <w:sz w:val="22"/>
          <w:szCs w:val="22"/>
          <w:lang w:eastAsia="en-US"/>
        </w:rPr>
        <w:t>Culture</w:t>
      </w:r>
      <w:r w:rsidR="00295339" w:rsidRPr="00852324">
        <w:rPr>
          <w:rFonts w:ascii="Garamond" w:hAnsi="Garamond"/>
          <w:b/>
          <w:bCs/>
          <w:sz w:val="22"/>
          <w:szCs w:val="22"/>
          <w:lang w:eastAsia="en-US"/>
        </w:rPr>
        <w:t xml:space="preserve"> </w:t>
      </w:r>
      <w:r w:rsidR="00295339" w:rsidRPr="00852324">
        <w:rPr>
          <w:rFonts w:ascii="Garamond" w:hAnsi="Garamond"/>
          <w:sz w:val="20"/>
          <w:szCs w:val="20"/>
        </w:rPr>
        <w:t>(</w:t>
      </w:r>
      <w:r w:rsidR="0025281C" w:rsidRPr="00852324">
        <w:rPr>
          <w:rFonts w:ascii="Garamond" w:hAnsi="Garamond"/>
          <w:sz w:val="20"/>
          <w:szCs w:val="20"/>
        </w:rPr>
        <w:t>N=3</w:t>
      </w:r>
      <w:r w:rsidR="00295339" w:rsidRPr="00852324">
        <w:rPr>
          <w:rFonts w:ascii="Garamond" w:hAnsi="Garamond"/>
          <w:sz w:val="20"/>
          <w:szCs w:val="20"/>
        </w:rPr>
        <w:t>)</w:t>
      </w:r>
    </w:p>
    <w:p w14:paraId="2CD9BB75" w14:textId="77777777" w:rsidR="00ED45DE" w:rsidRPr="00852324" w:rsidRDefault="00ED45DE" w:rsidP="00ED45DE">
      <w:pPr>
        <w:autoSpaceDE w:val="0"/>
        <w:autoSpaceDN w:val="0"/>
        <w:adjustRightInd w:val="0"/>
        <w:rPr>
          <w:rFonts w:ascii="Garamond" w:hAnsi="Garamond"/>
          <w:sz w:val="22"/>
          <w:szCs w:val="22"/>
        </w:rPr>
      </w:pPr>
      <w:r w:rsidRPr="00852324">
        <w:rPr>
          <w:rFonts w:ascii="Garamond" w:hAnsi="Garamond"/>
          <w:sz w:val="22"/>
          <w:szCs w:val="22"/>
        </w:rPr>
        <w:t>-----------</w:t>
      </w:r>
      <w:r w:rsidR="00140A56" w:rsidRPr="00852324">
        <w:rPr>
          <w:rFonts w:ascii="Garamond" w:hAnsi="Garamond"/>
          <w:sz w:val="22"/>
          <w:szCs w:val="22"/>
        </w:rPr>
        <w:t>-------------</w:t>
      </w:r>
      <w:r w:rsidR="00295339" w:rsidRPr="00852324">
        <w:rPr>
          <w:rFonts w:ascii="Garamond" w:hAnsi="Garamond"/>
          <w:sz w:val="22"/>
          <w:szCs w:val="22"/>
        </w:rPr>
        <w:t>------</w:t>
      </w:r>
    </w:p>
    <w:p w14:paraId="37F940EF" w14:textId="77777777" w:rsidR="00295339" w:rsidRPr="00852324" w:rsidRDefault="00295339" w:rsidP="00295339">
      <w:pPr>
        <w:autoSpaceDE w:val="0"/>
        <w:autoSpaceDN w:val="0"/>
        <w:adjustRightInd w:val="0"/>
        <w:ind w:left="720" w:hanging="720"/>
        <w:rPr>
          <w:rFonts w:ascii="Garamond" w:hAnsi="Garamond"/>
          <w:bCs/>
          <w:sz w:val="22"/>
          <w:szCs w:val="22"/>
          <w:u w:val="single"/>
          <w:lang w:eastAsia="en-US"/>
        </w:rPr>
      </w:pPr>
      <w:r w:rsidRPr="00852324">
        <w:rPr>
          <w:rFonts w:ascii="Garamond" w:hAnsi="Garamond"/>
          <w:bCs/>
          <w:sz w:val="22"/>
          <w:szCs w:val="22"/>
          <w:u w:val="single"/>
          <w:lang w:eastAsia="en-US"/>
        </w:rPr>
        <w:t>Classic/Seminal Articles</w:t>
      </w:r>
    </w:p>
    <w:p w14:paraId="703CEAF6" w14:textId="29F97DD8" w:rsidR="000D71EC" w:rsidRPr="00852324" w:rsidRDefault="00ED45DE" w:rsidP="0025281C">
      <w:pPr>
        <w:ind w:left="720" w:hanging="360"/>
        <w:rPr>
          <w:rFonts w:ascii="Garamond" w:hAnsi="Garamond"/>
          <w:snapToGrid w:val="0"/>
          <w:sz w:val="22"/>
          <w:szCs w:val="22"/>
        </w:rPr>
      </w:pPr>
      <w:r w:rsidRPr="00852324">
        <w:rPr>
          <w:rFonts w:ascii="Garamond" w:hAnsi="Garamond"/>
          <w:snapToGrid w:val="0"/>
          <w:sz w:val="22"/>
          <w:szCs w:val="22"/>
        </w:rPr>
        <w:t>Markus</w:t>
      </w:r>
      <w:r w:rsidR="002E4610" w:rsidRPr="00852324">
        <w:rPr>
          <w:rFonts w:ascii="Garamond" w:hAnsi="Garamond"/>
          <w:snapToGrid w:val="0"/>
          <w:sz w:val="22"/>
          <w:szCs w:val="22"/>
        </w:rPr>
        <w:t xml:space="preserve">, H. R., &amp; </w:t>
      </w:r>
      <w:proofErr w:type="spellStart"/>
      <w:r w:rsidR="002E4610" w:rsidRPr="00852324">
        <w:rPr>
          <w:rFonts w:ascii="Garamond" w:hAnsi="Garamond"/>
          <w:snapToGrid w:val="0"/>
          <w:sz w:val="22"/>
          <w:szCs w:val="22"/>
        </w:rPr>
        <w:t>Kitayama</w:t>
      </w:r>
      <w:proofErr w:type="spellEnd"/>
      <w:r w:rsidR="002E4610" w:rsidRPr="00852324">
        <w:rPr>
          <w:rFonts w:ascii="Garamond" w:hAnsi="Garamond"/>
          <w:snapToGrid w:val="0"/>
          <w:sz w:val="22"/>
          <w:szCs w:val="22"/>
        </w:rPr>
        <w:t>, S. (1991).</w:t>
      </w:r>
      <w:r w:rsidRPr="00852324">
        <w:rPr>
          <w:rFonts w:ascii="Garamond" w:hAnsi="Garamond"/>
          <w:snapToGrid w:val="0"/>
          <w:sz w:val="22"/>
          <w:szCs w:val="22"/>
        </w:rPr>
        <w:t xml:space="preserve"> Culture and the self:  Implications for cognition, emotion, and motivation.</w:t>
      </w:r>
      <w:r w:rsidR="00FB0D7C" w:rsidRPr="00852324">
        <w:rPr>
          <w:rFonts w:ascii="Garamond" w:hAnsi="Garamond"/>
          <w:snapToGrid w:val="0"/>
          <w:sz w:val="22"/>
          <w:szCs w:val="22"/>
        </w:rPr>
        <w:t xml:space="preserve"> </w:t>
      </w:r>
      <w:r w:rsidRPr="00852324">
        <w:rPr>
          <w:rFonts w:ascii="Garamond" w:hAnsi="Garamond"/>
          <w:i/>
          <w:snapToGrid w:val="0"/>
          <w:sz w:val="22"/>
          <w:szCs w:val="22"/>
        </w:rPr>
        <w:t>Psychological Review, 98</w:t>
      </w:r>
      <w:r w:rsidRPr="00852324">
        <w:rPr>
          <w:rFonts w:ascii="Garamond" w:hAnsi="Garamond"/>
          <w:snapToGrid w:val="0"/>
          <w:sz w:val="22"/>
          <w:szCs w:val="22"/>
        </w:rPr>
        <w:t xml:space="preserve">, 224-253.  </w:t>
      </w:r>
    </w:p>
    <w:p w14:paraId="6C0ECCE9" w14:textId="77777777" w:rsidR="00295339" w:rsidRPr="00852324" w:rsidRDefault="00295339" w:rsidP="00295339">
      <w:pPr>
        <w:autoSpaceDE w:val="0"/>
        <w:autoSpaceDN w:val="0"/>
        <w:adjustRightInd w:val="0"/>
        <w:ind w:left="720" w:hanging="720"/>
        <w:rPr>
          <w:rFonts w:ascii="Garamond" w:hAnsi="Garamond"/>
          <w:color w:val="000000"/>
          <w:sz w:val="22"/>
          <w:szCs w:val="22"/>
          <w:u w:val="single"/>
        </w:rPr>
      </w:pPr>
      <w:r w:rsidRPr="00852324">
        <w:rPr>
          <w:rFonts w:ascii="Garamond" w:hAnsi="Garamond"/>
          <w:color w:val="000000"/>
          <w:sz w:val="22"/>
          <w:szCs w:val="22"/>
          <w:u w:val="single"/>
        </w:rPr>
        <w:t>Contemporary articles</w:t>
      </w:r>
    </w:p>
    <w:p w14:paraId="2847294D" w14:textId="77777777" w:rsidR="0089359A" w:rsidRPr="00852324" w:rsidRDefault="00ED45DE" w:rsidP="0089359A">
      <w:pPr>
        <w:ind w:left="720" w:hanging="360"/>
        <w:rPr>
          <w:rFonts w:ascii="Garamond" w:hAnsi="Garamond"/>
          <w:sz w:val="22"/>
          <w:szCs w:val="22"/>
        </w:rPr>
      </w:pPr>
      <w:proofErr w:type="spellStart"/>
      <w:r w:rsidRPr="00852324">
        <w:rPr>
          <w:rFonts w:ascii="Garamond" w:hAnsi="Garamond"/>
          <w:sz w:val="22"/>
          <w:szCs w:val="22"/>
        </w:rPr>
        <w:t>Balcetis</w:t>
      </w:r>
      <w:proofErr w:type="spellEnd"/>
      <w:r w:rsidRPr="00852324">
        <w:rPr>
          <w:rFonts w:ascii="Garamond" w:hAnsi="Garamond"/>
          <w:sz w:val="22"/>
          <w:szCs w:val="22"/>
        </w:rPr>
        <w:t>, E., Dunning, D., Miller, R.</w:t>
      </w:r>
      <w:r w:rsidR="00295339" w:rsidRPr="00852324">
        <w:rPr>
          <w:rFonts w:ascii="Garamond" w:hAnsi="Garamond"/>
          <w:sz w:val="22"/>
          <w:szCs w:val="22"/>
        </w:rPr>
        <w:t xml:space="preserve"> </w:t>
      </w:r>
      <w:r w:rsidRPr="00852324">
        <w:rPr>
          <w:rFonts w:ascii="Garamond" w:hAnsi="Garamond"/>
          <w:sz w:val="22"/>
          <w:szCs w:val="22"/>
        </w:rPr>
        <w:t xml:space="preserve">L. (2008). Do collectivists know themselves better than individualists? Cross-cultural studies of the holier than thou phenomenon. </w:t>
      </w:r>
      <w:r w:rsidRPr="00852324">
        <w:rPr>
          <w:rFonts w:ascii="Garamond" w:hAnsi="Garamond"/>
          <w:i/>
          <w:sz w:val="22"/>
          <w:szCs w:val="22"/>
        </w:rPr>
        <w:t>Journal of Personality and Social Psychology, 95</w:t>
      </w:r>
      <w:r w:rsidRPr="00852324">
        <w:rPr>
          <w:rFonts w:ascii="Garamond" w:hAnsi="Garamond"/>
          <w:sz w:val="22"/>
          <w:szCs w:val="22"/>
        </w:rPr>
        <w:t>, 1252-1267.</w:t>
      </w:r>
    </w:p>
    <w:p w14:paraId="673B9294" w14:textId="4D082BAA" w:rsidR="0089359A" w:rsidRPr="00852324" w:rsidRDefault="0089359A" w:rsidP="0089359A">
      <w:pPr>
        <w:ind w:left="720" w:hanging="360"/>
        <w:rPr>
          <w:rFonts w:ascii="Garamond" w:hAnsi="Garamond"/>
          <w:sz w:val="22"/>
          <w:szCs w:val="22"/>
        </w:rPr>
      </w:pPr>
      <w:proofErr w:type="spellStart"/>
      <w:r w:rsidRPr="00852324">
        <w:rPr>
          <w:rFonts w:ascii="Garamond" w:hAnsi="Garamond"/>
          <w:sz w:val="22"/>
          <w:szCs w:val="22"/>
        </w:rPr>
        <w:t>Siy</w:t>
      </w:r>
      <w:proofErr w:type="spellEnd"/>
      <w:r w:rsidRPr="00852324">
        <w:rPr>
          <w:rFonts w:ascii="Garamond" w:hAnsi="Garamond"/>
          <w:sz w:val="22"/>
          <w:szCs w:val="22"/>
        </w:rPr>
        <w:t xml:space="preserve">, J. O., &amp; </w:t>
      </w:r>
      <w:proofErr w:type="spellStart"/>
      <w:r w:rsidRPr="00852324">
        <w:rPr>
          <w:rFonts w:ascii="Garamond" w:hAnsi="Garamond"/>
          <w:sz w:val="22"/>
          <w:szCs w:val="22"/>
        </w:rPr>
        <w:t>Cheryan</w:t>
      </w:r>
      <w:proofErr w:type="spellEnd"/>
      <w:r w:rsidRPr="00852324">
        <w:rPr>
          <w:rFonts w:ascii="Garamond" w:hAnsi="Garamond"/>
          <w:sz w:val="22"/>
          <w:szCs w:val="22"/>
        </w:rPr>
        <w:t>, S. (2013). When compliments fail to flatter: American individualism and responses to positive stereotypes.</w:t>
      </w:r>
      <w:r w:rsidRPr="00852324">
        <w:rPr>
          <w:rFonts w:ascii="Garamond" w:hAnsi="Garamond"/>
          <w:i/>
          <w:iCs/>
          <w:sz w:val="22"/>
          <w:szCs w:val="22"/>
        </w:rPr>
        <w:t xml:space="preserve"> Journal of Personality and Social Psychology, 104</w:t>
      </w:r>
      <w:r w:rsidRPr="00852324">
        <w:rPr>
          <w:rFonts w:ascii="Garamond" w:hAnsi="Garamond"/>
          <w:sz w:val="22"/>
          <w:szCs w:val="22"/>
        </w:rPr>
        <w:t xml:space="preserve">(1), 87-102. </w:t>
      </w:r>
    </w:p>
    <w:p w14:paraId="55CD5A9D" w14:textId="73731D71" w:rsidR="0025281C" w:rsidRPr="00852324" w:rsidRDefault="0025281C" w:rsidP="0025281C">
      <w:pPr>
        <w:autoSpaceDE w:val="0"/>
        <w:autoSpaceDN w:val="0"/>
        <w:adjustRightInd w:val="0"/>
        <w:ind w:left="720" w:hanging="720"/>
        <w:rPr>
          <w:rFonts w:ascii="Garamond" w:hAnsi="Garamond"/>
          <w:bCs/>
          <w:sz w:val="22"/>
          <w:szCs w:val="22"/>
          <w:u w:val="single"/>
          <w:lang w:eastAsia="en-US"/>
        </w:rPr>
      </w:pPr>
      <w:r w:rsidRPr="00852324">
        <w:rPr>
          <w:rFonts w:ascii="Garamond" w:hAnsi="Garamond"/>
          <w:bCs/>
          <w:i/>
          <w:sz w:val="22"/>
          <w:szCs w:val="22"/>
          <w:u w:val="single"/>
          <w:lang w:eastAsia="en-US"/>
        </w:rPr>
        <w:t>Optional</w:t>
      </w:r>
      <w:r w:rsidRPr="00852324">
        <w:rPr>
          <w:rFonts w:ascii="Garamond" w:hAnsi="Garamond"/>
          <w:bCs/>
          <w:sz w:val="22"/>
          <w:szCs w:val="22"/>
          <w:u w:val="single"/>
          <w:lang w:eastAsia="en-US"/>
        </w:rPr>
        <w:t xml:space="preserve"> Chapter</w:t>
      </w:r>
    </w:p>
    <w:p w14:paraId="65DB5E15" w14:textId="5A6D48C8" w:rsidR="00D5486F" w:rsidRPr="003D5A4F" w:rsidRDefault="0025281C" w:rsidP="000720C2">
      <w:pPr>
        <w:autoSpaceDE w:val="0"/>
        <w:autoSpaceDN w:val="0"/>
        <w:adjustRightInd w:val="0"/>
        <w:ind w:left="720" w:hanging="360"/>
        <w:rPr>
          <w:rFonts w:ascii="Garamond" w:hAnsi="Garamond"/>
          <w:sz w:val="22"/>
          <w:szCs w:val="22"/>
        </w:rPr>
      </w:pPr>
      <w:r w:rsidRPr="00852324">
        <w:rPr>
          <w:rFonts w:ascii="Garamond" w:hAnsi="Garamond"/>
          <w:snapToGrid w:val="0"/>
          <w:sz w:val="22"/>
          <w:szCs w:val="22"/>
        </w:rPr>
        <w:t>Heine, S. J. (</w:t>
      </w:r>
      <w:r w:rsidRPr="00852324">
        <w:rPr>
          <w:rFonts w:ascii="Garamond" w:hAnsi="Garamond"/>
          <w:sz w:val="22"/>
          <w:szCs w:val="22"/>
        </w:rPr>
        <w:t xml:space="preserve">2010). Cultural psychology. In S. T. Fiske, D.T. Gilbert, &amp; G. </w:t>
      </w:r>
      <w:proofErr w:type="spellStart"/>
      <w:r w:rsidRPr="00852324">
        <w:rPr>
          <w:rFonts w:ascii="Garamond" w:hAnsi="Garamond"/>
          <w:sz w:val="22"/>
          <w:szCs w:val="22"/>
        </w:rPr>
        <w:t>Lindzey</w:t>
      </w:r>
      <w:proofErr w:type="spellEnd"/>
      <w:r w:rsidRPr="00852324">
        <w:rPr>
          <w:rFonts w:ascii="Garamond" w:hAnsi="Garamond"/>
          <w:sz w:val="22"/>
          <w:szCs w:val="22"/>
        </w:rPr>
        <w:t xml:space="preserve"> (Eds.), </w:t>
      </w:r>
      <w:r w:rsidRPr="00852324">
        <w:rPr>
          <w:rFonts w:ascii="Garamond" w:hAnsi="Garamond"/>
          <w:i/>
          <w:iCs/>
          <w:sz w:val="22"/>
          <w:szCs w:val="22"/>
        </w:rPr>
        <w:t xml:space="preserve">Handbook of Social Psychology </w:t>
      </w:r>
      <w:r w:rsidRPr="00852324">
        <w:rPr>
          <w:rFonts w:ascii="Garamond" w:hAnsi="Garamond"/>
          <w:iCs/>
          <w:sz w:val="22"/>
          <w:szCs w:val="22"/>
        </w:rPr>
        <w:t>(5th ed.) - Vol. 2</w:t>
      </w:r>
      <w:r w:rsidRPr="00852324">
        <w:rPr>
          <w:rFonts w:ascii="Garamond" w:hAnsi="Garamond"/>
          <w:sz w:val="22"/>
          <w:szCs w:val="22"/>
        </w:rPr>
        <w:t xml:space="preserve"> (pp. 1423-1</w:t>
      </w:r>
      <w:r>
        <w:rPr>
          <w:rFonts w:ascii="Garamond" w:hAnsi="Garamond"/>
          <w:sz w:val="22"/>
          <w:szCs w:val="22"/>
        </w:rPr>
        <w:t>464</w:t>
      </w:r>
      <w:r w:rsidRPr="003D5A4F">
        <w:rPr>
          <w:rFonts w:ascii="Garamond" w:hAnsi="Garamond"/>
          <w:sz w:val="22"/>
          <w:szCs w:val="22"/>
        </w:rPr>
        <w:t>). Hoboken NJ: Wiley.</w:t>
      </w:r>
    </w:p>
    <w:sectPr w:rsidR="00D5486F" w:rsidRPr="003D5A4F" w:rsidSect="003D5A4F">
      <w:headerReference w:type="even" r:id="rId12"/>
      <w:headerReference w:type="default" r:id="rId13"/>
      <w:footerReference w:type="even" r:id="rId14"/>
      <w:footerReference w:type="default" r:id="rId15"/>
      <w:headerReference w:type="first" r:id="rId16"/>
      <w:footerReference w:type="first" r:id="rId1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30EDB" w14:textId="77777777" w:rsidR="00450714" w:rsidRDefault="00450714" w:rsidP="00650C97">
      <w:r>
        <w:separator/>
      </w:r>
    </w:p>
  </w:endnote>
  <w:endnote w:type="continuationSeparator" w:id="0">
    <w:p w14:paraId="1691ADF5" w14:textId="77777777" w:rsidR="00450714" w:rsidRDefault="00450714" w:rsidP="0065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Roman">
    <w:panose1 w:val="00000500000000020000"/>
    <w:charset w:val="00"/>
    <w:family w:val="roman"/>
    <w:notTrueType/>
    <w:pitch w:val="default"/>
    <w:sig w:usb0="00000003" w:usb1="00000000" w:usb2="00000000" w:usb3="00000000" w:csb0="00000001" w:csb1="00000000"/>
  </w:font>
  <w:font w:name="GillSans">
    <w:panose1 w:val="020B0502020104020203"/>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A2E4" w14:textId="77777777" w:rsidR="00A45D3B" w:rsidRDefault="00A45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14CD" w14:textId="77777777" w:rsidR="00A45D3B" w:rsidRDefault="00A45D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CE97" w14:textId="77777777" w:rsidR="00A45D3B" w:rsidRDefault="00A45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8BA37" w14:textId="77777777" w:rsidR="00450714" w:rsidRDefault="00450714" w:rsidP="00650C97">
      <w:r>
        <w:separator/>
      </w:r>
    </w:p>
  </w:footnote>
  <w:footnote w:type="continuationSeparator" w:id="0">
    <w:p w14:paraId="7B4EF667" w14:textId="77777777" w:rsidR="00450714" w:rsidRDefault="00450714" w:rsidP="00650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6E43" w14:textId="77777777" w:rsidR="00A45D3B" w:rsidRDefault="00A45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785166"/>
      <w:docPartObj>
        <w:docPartGallery w:val="Page Numbers (Top of Page)"/>
        <w:docPartUnique/>
      </w:docPartObj>
    </w:sdtPr>
    <w:sdtEndPr>
      <w:rPr>
        <w:noProof/>
      </w:rPr>
    </w:sdtEndPr>
    <w:sdtContent>
      <w:p w14:paraId="1DF2DDAB" w14:textId="54B9A55E" w:rsidR="00D21992" w:rsidRDefault="00D21992">
        <w:pPr>
          <w:pStyle w:val="Header"/>
          <w:jc w:val="right"/>
        </w:pPr>
        <w:r>
          <w:fldChar w:fldCharType="begin"/>
        </w:r>
        <w:r>
          <w:instrText xml:space="preserve"> PAGE   \* MERGEFORMAT </w:instrText>
        </w:r>
        <w:r>
          <w:fldChar w:fldCharType="separate"/>
        </w:r>
        <w:r w:rsidR="009C3084">
          <w:rPr>
            <w:noProof/>
          </w:rPr>
          <w:t>8</w:t>
        </w:r>
        <w:r>
          <w:rPr>
            <w:noProof/>
          </w:rPr>
          <w:fldChar w:fldCharType="end"/>
        </w:r>
      </w:p>
    </w:sdtContent>
  </w:sdt>
  <w:p w14:paraId="092EA37E" w14:textId="6F0A42BB" w:rsidR="00D21992" w:rsidRDefault="007C03A3" w:rsidP="007C03A3">
    <w:pPr>
      <w:pStyle w:val="Header"/>
      <w:tabs>
        <w:tab w:val="clear" w:pos="4680"/>
        <w:tab w:val="clear" w:pos="9360"/>
        <w:tab w:val="left" w:pos="2136"/>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75F9" w14:textId="77777777" w:rsidR="00A45D3B" w:rsidRDefault="00A45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C3D39"/>
    <w:multiLevelType w:val="hybridMultilevel"/>
    <w:tmpl w:val="F9AA7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415F7"/>
    <w:multiLevelType w:val="hybridMultilevel"/>
    <w:tmpl w:val="B9AEE2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A44C51"/>
    <w:multiLevelType w:val="hybridMultilevel"/>
    <w:tmpl w:val="0B74B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D7BD3"/>
    <w:multiLevelType w:val="hybridMultilevel"/>
    <w:tmpl w:val="59F8E8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8202A"/>
    <w:multiLevelType w:val="hybridMultilevel"/>
    <w:tmpl w:val="3DB80B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67315"/>
    <w:multiLevelType w:val="hybridMultilevel"/>
    <w:tmpl w:val="740EB690"/>
    <w:lvl w:ilvl="0" w:tplc="008C68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4758A"/>
    <w:multiLevelType w:val="hybridMultilevel"/>
    <w:tmpl w:val="E496D0C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D64A29"/>
    <w:multiLevelType w:val="hybridMultilevel"/>
    <w:tmpl w:val="3C08879A"/>
    <w:lvl w:ilvl="0" w:tplc="A3240EF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C70212"/>
    <w:multiLevelType w:val="hybridMultilevel"/>
    <w:tmpl w:val="21FA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CE3626"/>
    <w:multiLevelType w:val="hybridMultilevel"/>
    <w:tmpl w:val="4FA00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D6780F"/>
    <w:multiLevelType w:val="hybridMultilevel"/>
    <w:tmpl w:val="709EC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FB5410"/>
    <w:multiLevelType w:val="hybridMultilevel"/>
    <w:tmpl w:val="62E41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763442"/>
    <w:multiLevelType w:val="hybridMultilevel"/>
    <w:tmpl w:val="8886E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2326EF"/>
    <w:multiLevelType w:val="hybridMultilevel"/>
    <w:tmpl w:val="C0AE5CEA"/>
    <w:lvl w:ilvl="0" w:tplc="04090011">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1"/>
  </w:num>
  <w:num w:numId="4">
    <w:abstractNumId w:val="12"/>
  </w:num>
  <w:num w:numId="5">
    <w:abstractNumId w:val="4"/>
  </w:num>
  <w:num w:numId="6">
    <w:abstractNumId w:val="11"/>
  </w:num>
  <w:num w:numId="7">
    <w:abstractNumId w:val="9"/>
  </w:num>
  <w:num w:numId="8">
    <w:abstractNumId w:val="0"/>
  </w:num>
  <w:num w:numId="9">
    <w:abstractNumId w:val="6"/>
  </w:num>
  <w:num w:numId="10">
    <w:abstractNumId w:val="3"/>
  </w:num>
  <w:num w:numId="11">
    <w:abstractNumId w:val="7"/>
  </w:num>
  <w:num w:numId="12">
    <w:abstractNumId w:val="13"/>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14B"/>
    <w:rsid w:val="00000B83"/>
    <w:rsid w:val="00010513"/>
    <w:rsid w:val="0001103B"/>
    <w:rsid w:val="00015A62"/>
    <w:rsid w:val="00015AC4"/>
    <w:rsid w:val="0002213E"/>
    <w:rsid w:val="00026E29"/>
    <w:rsid w:val="00034B47"/>
    <w:rsid w:val="00035B65"/>
    <w:rsid w:val="00037801"/>
    <w:rsid w:val="00041A96"/>
    <w:rsid w:val="0005365B"/>
    <w:rsid w:val="00060259"/>
    <w:rsid w:val="000637C0"/>
    <w:rsid w:val="000720C2"/>
    <w:rsid w:val="000809C3"/>
    <w:rsid w:val="00080F6D"/>
    <w:rsid w:val="0008497D"/>
    <w:rsid w:val="000861BA"/>
    <w:rsid w:val="000866DB"/>
    <w:rsid w:val="0008703F"/>
    <w:rsid w:val="00091973"/>
    <w:rsid w:val="00095F8F"/>
    <w:rsid w:val="00096AFB"/>
    <w:rsid w:val="000A0D43"/>
    <w:rsid w:val="000A364E"/>
    <w:rsid w:val="000A4046"/>
    <w:rsid w:val="000A715F"/>
    <w:rsid w:val="000C3197"/>
    <w:rsid w:val="000C6992"/>
    <w:rsid w:val="000D2AD9"/>
    <w:rsid w:val="000D43F8"/>
    <w:rsid w:val="000D71EC"/>
    <w:rsid w:val="000E1FF4"/>
    <w:rsid w:val="000F4659"/>
    <w:rsid w:val="00110287"/>
    <w:rsid w:val="0011267E"/>
    <w:rsid w:val="001146AF"/>
    <w:rsid w:val="00115DE2"/>
    <w:rsid w:val="001221A1"/>
    <w:rsid w:val="001275CC"/>
    <w:rsid w:val="00140A56"/>
    <w:rsid w:val="00153F63"/>
    <w:rsid w:val="001555D0"/>
    <w:rsid w:val="00155C34"/>
    <w:rsid w:val="00165242"/>
    <w:rsid w:val="00167773"/>
    <w:rsid w:val="0018414B"/>
    <w:rsid w:val="001847CD"/>
    <w:rsid w:val="0018619A"/>
    <w:rsid w:val="00190A8C"/>
    <w:rsid w:val="00190C79"/>
    <w:rsid w:val="00196334"/>
    <w:rsid w:val="00196CC5"/>
    <w:rsid w:val="001B1584"/>
    <w:rsid w:val="001B1C71"/>
    <w:rsid w:val="001B7247"/>
    <w:rsid w:val="001C27F1"/>
    <w:rsid w:val="001C32ED"/>
    <w:rsid w:val="001D45E3"/>
    <w:rsid w:val="001E250D"/>
    <w:rsid w:val="001E42C2"/>
    <w:rsid w:val="001F1264"/>
    <w:rsid w:val="001F5DDD"/>
    <w:rsid w:val="0020687B"/>
    <w:rsid w:val="00215D75"/>
    <w:rsid w:val="00220898"/>
    <w:rsid w:val="00220FFF"/>
    <w:rsid w:val="00224409"/>
    <w:rsid w:val="0022547E"/>
    <w:rsid w:val="0022588E"/>
    <w:rsid w:val="002318BA"/>
    <w:rsid w:val="0023396A"/>
    <w:rsid w:val="00235D7A"/>
    <w:rsid w:val="00237A42"/>
    <w:rsid w:val="0024327F"/>
    <w:rsid w:val="00243C26"/>
    <w:rsid w:val="0024520E"/>
    <w:rsid w:val="00251F56"/>
    <w:rsid w:val="0025281C"/>
    <w:rsid w:val="00253A77"/>
    <w:rsid w:val="00255A05"/>
    <w:rsid w:val="002661B7"/>
    <w:rsid w:val="00270C2A"/>
    <w:rsid w:val="00273E8F"/>
    <w:rsid w:val="00277A2E"/>
    <w:rsid w:val="00280E0D"/>
    <w:rsid w:val="0028659F"/>
    <w:rsid w:val="00287D06"/>
    <w:rsid w:val="00290BDF"/>
    <w:rsid w:val="00295339"/>
    <w:rsid w:val="002A1B62"/>
    <w:rsid w:val="002A35B1"/>
    <w:rsid w:val="002A78CC"/>
    <w:rsid w:val="002B468B"/>
    <w:rsid w:val="002C49EF"/>
    <w:rsid w:val="002C5B94"/>
    <w:rsid w:val="002D382A"/>
    <w:rsid w:val="002E4610"/>
    <w:rsid w:val="002F06A5"/>
    <w:rsid w:val="002F0969"/>
    <w:rsid w:val="002F14C1"/>
    <w:rsid w:val="002F4C96"/>
    <w:rsid w:val="00301BE1"/>
    <w:rsid w:val="00302808"/>
    <w:rsid w:val="00306804"/>
    <w:rsid w:val="00312147"/>
    <w:rsid w:val="00312976"/>
    <w:rsid w:val="003131A2"/>
    <w:rsid w:val="003241C8"/>
    <w:rsid w:val="003350D7"/>
    <w:rsid w:val="0035195E"/>
    <w:rsid w:val="003537E6"/>
    <w:rsid w:val="00367603"/>
    <w:rsid w:val="00375332"/>
    <w:rsid w:val="00381090"/>
    <w:rsid w:val="003903C3"/>
    <w:rsid w:val="0039338D"/>
    <w:rsid w:val="00394826"/>
    <w:rsid w:val="00394A09"/>
    <w:rsid w:val="00397313"/>
    <w:rsid w:val="003A006B"/>
    <w:rsid w:val="003A0F90"/>
    <w:rsid w:val="003A2B7A"/>
    <w:rsid w:val="003A6321"/>
    <w:rsid w:val="003B2332"/>
    <w:rsid w:val="003B2A18"/>
    <w:rsid w:val="003B4F9C"/>
    <w:rsid w:val="003B6A6A"/>
    <w:rsid w:val="003C1869"/>
    <w:rsid w:val="003C6108"/>
    <w:rsid w:val="003C620A"/>
    <w:rsid w:val="003C6621"/>
    <w:rsid w:val="003C71B0"/>
    <w:rsid w:val="003C7B66"/>
    <w:rsid w:val="003D1E9C"/>
    <w:rsid w:val="003D5A4F"/>
    <w:rsid w:val="003E2510"/>
    <w:rsid w:val="003E37CE"/>
    <w:rsid w:val="003E3B54"/>
    <w:rsid w:val="003F20F6"/>
    <w:rsid w:val="004038DE"/>
    <w:rsid w:val="00410D45"/>
    <w:rsid w:val="004152BC"/>
    <w:rsid w:val="00426F96"/>
    <w:rsid w:val="0043198C"/>
    <w:rsid w:val="00437AE3"/>
    <w:rsid w:val="00444E6F"/>
    <w:rsid w:val="00450714"/>
    <w:rsid w:val="004627B0"/>
    <w:rsid w:val="00465B22"/>
    <w:rsid w:val="00471041"/>
    <w:rsid w:val="00475A34"/>
    <w:rsid w:val="00480015"/>
    <w:rsid w:val="00481104"/>
    <w:rsid w:val="00482AD1"/>
    <w:rsid w:val="00483778"/>
    <w:rsid w:val="00483A0F"/>
    <w:rsid w:val="00490064"/>
    <w:rsid w:val="00491351"/>
    <w:rsid w:val="004A2009"/>
    <w:rsid w:val="004A3FC5"/>
    <w:rsid w:val="004A5FA1"/>
    <w:rsid w:val="004B0929"/>
    <w:rsid w:val="004B0EB1"/>
    <w:rsid w:val="004B432D"/>
    <w:rsid w:val="004C0102"/>
    <w:rsid w:val="004C05D7"/>
    <w:rsid w:val="004C2CFD"/>
    <w:rsid w:val="004C38A9"/>
    <w:rsid w:val="004C4F20"/>
    <w:rsid w:val="004D316F"/>
    <w:rsid w:val="004D58F2"/>
    <w:rsid w:val="004E675A"/>
    <w:rsid w:val="004F2133"/>
    <w:rsid w:val="004F2CA2"/>
    <w:rsid w:val="004F475A"/>
    <w:rsid w:val="00511C8C"/>
    <w:rsid w:val="005132BC"/>
    <w:rsid w:val="00521850"/>
    <w:rsid w:val="005228AF"/>
    <w:rsid w:val="00525A67"/>
    <w:rsid w:val="005317E3"/>
    <w:rsid w:val="00537E50"/>
    <w:rsid w:val="00557413"/>
    <w:rsid w:val="005610EF"/>
    <w:rsid w:val="00567E8D"/>
    <w:rsid w:val="00571326"/>
    <w:rsid w:val="0057222B"/>
    <w:rsid w:val="0057434F"/>
    <w:rsid w:val="00574B30"/>
    <w:rsid w:val="0059485D"/>
    <w:rsid w:val="005A0265"/>
    <w:rsid w:val="005A1AE6"/>
    <w:rsid w:val="005A258D"/>
    <w:rsid w:val="005A5ABB"/>
    <w:rsid w:val="005B3065"/>
    <w:rsid w:val="005B7A9C"/>
    <w:rsid w:val="005C68DF"/>
    <w:rsid w:val="005D0BDB"/>
    <w:rsid w:val="005D0E76"/>
    <w:rsid w:val="005E02F1"/>
    <w:rsid w:val="005E32C5"/>
    <w:rsid w:val="005F0690"/>
    <w:rsid w:val="00607B38"/>
    <w:rsid w:val="006120F9"/>
    <w:rsid w:val="0061491F"/>
    <w:rsid w:val="0062167F"/>
    <w:rsid w:val="006307A2"/>
    <w:rsid w:val="00640359"/>
    <w:rsid w:val="00647AD9"/>
    <w:rsid w:val="0065063A"/>
    <w:rsid w:val="00650C97"/>
    <w:rsid w:val="0065117E"/>
    <w:rsid w:val="00652748"/>
    <w:rsid w:val="00673E98"/>
    <w:rsid w:val="00674D4C"/>
    <w:rsid w:val="00676D12"/>
    <w:rsid w:val="006812E1"/>
    <w:rsid w:val="00686E89"/>
    <w:rsid w:val="00692307"/>
    <w:rsid w:val="006B0BC5"/>
    <w:rsid w:val="006B2955"/>
    <w:rsid w:val="006C4BB1"/>
    <w:rsid w:val="006C604E"/>
    <w:rsid w:val="006C78C1"/>
    <w:rsid w:val="006D244D"/>
    <w:rsid w:val="006D2642"/>
    <w:rsid w:val="006D3592"/>
    <w:rsid w:val="006E1F21"/>
    <w:rsid w:val="006F128E"/>
    <w:rsid w:val="00700197"/>
    <w:rsid w:val="00704581"/>
    <w:rsid w:val="007131CE"/>
    <w:rsid w:val="00715FAA"/>
    <w:rsid w:val="00727482"/>
    <w:rsid w:val="00741FA9"/>
    <w:rsid w:val="00742A2C"/>
    <w:rsid w:val="00766F72"/>
    <w:rsid w:val="00771A2C"/>
    <w:rsid w:val="00772858"/>
    <w:rsid w:val="00783AC5"/>
    <w:rsid w:val="00796395"/>
    <w:rsid w:val="00796FD3"/>
    <w:rsid w:val="007A7B2D"/>
    <w:rsid w:val="007B0B85"/>
    <w:rsid w:val="007C03A3"/>
    <w:rsid w:val="007D2167"/>
    <w:rsid w:val="007D37D4"/>
    <w:rsid w:val="007D4EF9"/>
    <w:rsid w:val="007E505D"/>
    <w:rsid w:val="007E643C"/>
    <w:rsid w:val="007F1358"/>
    <w:rsid w:val="007F2E68"/>
    <w:rsid w:val="008078AB"/>
    <w:rsid w:val="008134E0"/>
    <w:rsid w:val="00817A3E"/>
    <w:rsid w:val="00817D0F"/>
    <w:rsid w:val="00826B04"/>
    <w:rsid w:val="00834FB5"/>
    <w:rsid w:val="00837885"/>
    <w:rsid w:val="00844281"/>
    <w:rsid w:val="00845104"/>
    <w:rsid w:val="0084571E"/>
    <w:rsid w:val="008469FD"/>
    <w:rsid w:val="008504CA"/>
    <w:rsid w:val="00852324"/>
    <w:rsid w:val="00861326"/>
    <w:rsid w:val="0086413E"/>
    <w:rsid w:val="00887377"/>
    <w:rsid w:val="008917D0"/>
    <w:rsid w:val="00891FBA"/>
    <w:rsid w:val="0089359A"/>
    <w:rsid w:val="008958FC"/>
    <w:rsid w:val="008A08B0"/>
    <w:rsid w:val="008A54BA"/>
    <w:rsid w:val="008B4F49"/>
    <w:rsid w:val="008B5CF5"/>
    <w:rsid w:val="008C05D9"/>
    <w:rsid w:val="008C65AD"/>
    <w:rsid w:val="008D18FB"/>
    <w:rsid w:val="008D219F"/>
    <w:rsid w:val="008D27DD"/>
    <w:rsid w:val="008E63F3"/>
    <w:rsid w:val="009033A2"/>
    <w:rsid w:val="0092559A"/>
    <w:rsid w:val="00927427"/>
    <w:rsid w:val="009461CC"/>
    <w:rsid w:val="009572EA"/>
    <w:rsid w:val="00960840"/>
    <w:rsid w:val="0096421A"/>
    <w:rsid w:val="00964C43"/>
    <w:rsid w:val="00965A31"/>
    <w:rsid w:val="00970B87"/>
    <w:rsid w:val="0098006F"/>
    <w:rsid w:val="00984595"/>
    <w:rsid w:val="00987A2F"/>
    <w:rsid w:val="00987B0A"/>
    <w:rsid w:val="00993F16"/>
    <w:rsid w:val="00996D1F"/>
    <w:rsid w:val="009A4C68"/>
    <w:rsid w:val="009B1DCF"/>
    <w:rsid w:val="009C09D6"/>
    <w:rsid w:val="009C3084"/>
    <w:rsid w:val="009C4DA8"/>
    <w:rsid w:val="009C6991"/>
    <w:rsid w:val="009C6C8F"/>
    <w:rsid w:val="009D5115"/>
    <w:rsid w:val="009E0368"/>
    <w:rsid w:val="009E3A89"/>
    <w:rsid w:val="009E4C78"/>
    <w:rsid w:val="009E741B"/>
    <w:rsid w:val="009E76CF"/>
    <w:rsid w:val="009F1757"/>
    <w:rsid w:val="009F2224"/>
    <w:rsid w:val="009F3198"/>
    <w:rsid w:val="009F5C39"/>
    <w:rsid w:val="00A00B8C"/>
    <w:rsid w:val="00A020FD"/>
    <w:rsid w:val="00A032E6"/>
    <w:rsid w:val="00A049E5"/>
    <w:rsid w:val="00A062BC"/>
    <w:rsid w:val="00A12D0E"/>
    <w:rsid w:val="00A1544F"/>
    <w:rsid w:val="00A1571E"/>
    <w:rsid w:val="00A45D3B"/>
    <w:rsid w:val="00A54C1D"/>
    <w:rsid w:val="00A551F6"/>
    <w:rsid w:val="00A57C3D"/>
    <w:rsid w:val="00A716AD"/>
    <w:rsid w:val="00A80422"/>
    <w:rsid w:val="00A826A2"/>
    <w:rsid w:val="00A85511"/>
    <w:rsid w:val="00A87A67"/>
    <w:rsid w:val="00A96E31"/>
    <w:rsid w:val="00AA0E81"/>
    <w:rsid w:val="00AA33C1"/>
    <w:rsid w:val="00AA4874"/>
    <w:rsid w:val="00AA5BA3"/>
    <w:rsid w:val="00AA7BEB"/>
    <w:rsid w:val="00AC1CE9"/>
    <w:rsid w:val="00AC6867"/>
    <w:rsid w:val="00AD0FC8"/>
    <w:rsid w:val="00AD3608"/>
    <w:rsid w:val="00AD4327"/>
    <w:rsid w:val="00AD6278"/>
    <w:rsid w:val="00AD7671"/>
    <w:rsid w:val="00AE206D"/>
    <w:rsid w:val="00AE2121"/>
    <w:rsid w:val="00AE4A5C"/>
    <w:rsid w:val="00AE6E62"/>
    <w:rsid w:val="00AF2BD5"/>
    <w:rsid w:val="00B01467"/>
    <w:rsid w:val="00B03A18"/>
    <w:rsid w:val="00B04C40"/>
    <w:rsid w:val="00B1337E"/>
    <w:rsid w:val="00B25FDE"/>
    <w:rsid w:val="00B27B2A"/>
    <w:rsid w:val="00B4097F"/>
    <w:rsid w:val="00B42389"/>
    <w:rsid w:val="00B51B5C"/>
    <w:rsid w:val="00B53859"/>
    <w:rsid w:val="00B643C7"/>
    <w:rsid w:val="00B652F9"/>
    <w:rsid w:val="00B70174"/>
    <w:rsid w:val="00B74C4F"/>
    <w:rsid w:val="00B753E3"/>
    <w:rsid w:val="00B80B20"/>
    <w:rsid w:val="00B82422"/>
    <w:rsid w:val="00B84B01"/>
    <w:rsid w:val="00BB2E68"/>
    <w:rsid w:val="00BC1A86"/>
    <w:rsid w:val="00BC5571"/>
    <w:rsid w:val="00BC6B46"/>
    <w:rsid w:val="00BE18F8"/>
    <w:rsid w:val="00BE38E6"/>
    <w:rsid w:val="00BE7164"/>
    <w:rsid w:val="00BE7265"/>
    <w:rsid w:val="00BF4844"/>
    <w:rsid w:val="00BF4D4F"/>
    <w:rsid w:val="00BF5876"/>
    <w:rsid w:val="00C0241C"/>
    <w:rsid w:val="00C03A3B"/>
    <w:rsid w:val="00C211AD"/>
    <w:rsid w:val="00C217BA"/>
    <w:rsid w:val="00C35DD1"/>
    <w:rsid w:val="00C37609"/>
    <w:rsid w:val="00C42EDC"/>
    <w:rsid w:val="00C45698"/>
    <w:rsid w:val="00C46203"/>
    <w:rsid w:val="00C5341E"/>
    <w:rsid w:val="00C63D0F"/>
    <w:rsid w:val="00C70961"/>
    <w:rsid w:val="00C71B3B"/>
    <w:rsid w:val="00C73C07"/>
    <w:rsid w:val="00C74075"/>
    <w:rsid w:val="00C8041B"/>
    <w:rsid w:val="00C80BE0"/>
    <w:rsid w:val="00C81452"/>
    <w:rsid w:val="00C903C7"/>
    <w:rsid w:val="00C9367D"/>
    <w:rsid w:val="00C953BA"/>
    <w:rsid w:val="00CA3629"/>
    <w:rsid w:val="00CA36C3"/>
    <w:rsid w:val="00CB2838"/>
    <w:rsid w:val="00CB36DD"/>
    <w:rsid w:val="00CB3B30"/>
    <w:rsid w:val="00CB5833"/>
    <w:rsid w:val="00CB7E89"/>
    <w:rsid w:val="00CC2A09"/>
    <w:rsid w:val="00CD29E9"/>
    <w:rsid w:val="00CD3FF9"/>
    <w:rsid w:val="00CD5701"/>
    <w:rsid w:val="00CD7C63"/>
    <w:rsid w:val="00CE3FE9"/>
    <w:rsid w:val="00CE6821"/>
    <w:rsid w:val="00CF7E5E"/>
    <w:rsid w:val="00D041DD"/>
    <w:rsid w:val="00D041E5"/>
    <w:rsid w:val="00D076FC"/>
    <w:rsid w:val="00D10AF8"/>
    <w:rsid w:val="00D1103A"/>
    <w:rsid w:val="00D117B3"/>
    <w:rsid w:val="00D21992"/>
    <w:rsid w:val="00D24121"/>
    <w:rsid w:val="00D3696E"/>
    <w:rsid w:val="00D411AA"/>
    <w:rsid w:val="00D426A9"/>
    <w:rsid w:val="00D42C7B"/>
    <w:rsid w:val="00D4300A"/>
    <w:rsid w:val="00D436E1"/>
    <w:rsid w:val="00D477E0"/>
    <w:rsid w:val="00D51B0E"/>
    <w:rsid w:val="00D5486F"/>
    <w:rsid w:val="00D56C60"/>
    <w:rsid w:val="00D6043F"/>
    <w:rsid w:val="00D6323A"/>
    <w:rsid w:val="00D6583E"/>
    <w:rsid w:val="00D714E2"/>
    <w:rsid w:val="00D74A86"/>
    <w:rsid w:val="00D80306"/>
    <w:rsid w:val="00D93620"/>
    <w:rsid w:val="00DA6B78"/>
    <w:rsid w:val="00DB001F"/>
    <w:rsid w:val="00DB28F9"/>
    <w:rsid w:val="00DB291C"/>
    <w:rsid w:val="00DB5A13"/>
    <w:rsid w:val="00DC0666"/>
    <w:rsid w:val="00DD20E3"/>
    <w:rsid w:val="00DD2F38"/>
    <w:rsid w:val="00DD6223"/>
    <w:rsid w:val="00DD70D6"/>
    <w:rsid w:val="00DE3BA3"/>
    <w:rsid w:val="00DF0AC1"/>
    <w:rsid w:val="00DF4DAF"/>
    <w:rsid w:val="00DF6FC1"/>
    <w:rsid w:val="00E16F0E"/>
    <w:rsid w:val="00E25C59"/>
    <w:rsid w:val="00E3554D"/>
    <w:rsid w:val="00E4112F"/>
    <w:rsid w:val="00E412FC"/>
    <w:rsid w:val="00E457F9"/>
    <w:rsid w:val="00E47741"/>
    <w:rsid w:val="00E52999"/>
    <w:rsid w:val="00E55644"/>
    <w:rsid w:val="00E71CEC"/>
    <w:rsid w:val="00E8244B"/>
    <w:rsid w:val="00EA1656"/>
    <w:rsid w:val="00EA293C"/>
    <w:rsid w:val="00EA583D"/>
    <w:rsid w:val="00EB40DA"/>
    <w:rsid w:val="00EB662C"/>
    <w:rsid w:val="00EB7509"/>
    <w:rsid w:val="00EC0C34"/>
    <w:rsid w:val="00EC3BEC"/>
    <w:rsid w:val="00EC4CE3"/>
    <w:rsid w:val="00EC58FC"/>
    <w:rsid w:val="00ED32B9"/>
    <w:rsid w:val="00ED34BA"/>
    <w:rsid w:val="00ED45DE"/>
    <w:rsid w:val="00ED7606"/>
    <w:rsid w:val="00EE0F79"/>
    <w:rsid w:val="00EE56D4"/>
    <w:rsid w:val="00EE58E9"/>
    <w:rsid w:val="00EE73CC"/>
    <w:rsid w:val="00EF294D"/>
    <w:rsid w:val="00EF53F9"/>
    <w:rsid w:val="00F03877"/>
    <w:rsid w:val="00F12E53"/>
    <w:rsid w:val="00F15B85"/>
    <w:rsid w:val="00F31F43"/>
    <w:rsid w:val="00F3207F"/>
    <w:rsid w:val="00F371E8"/>
    <w:rsid w:val="00F4187C"/>
    <w:rsid w:val="00F55D9B"/>
    <w:rsid w:val="00F759A3"/>
    <w:rsid w:val="00F77F86"/>
    <w:rsid w:val="00F8154E"/>
    <w:rsid w:val="00F84626"/>
    <w:rsid w:val="00F87EF9"/>
    <w:rsid w:val="00F92CCB"/>
    <w:rsid w:val="00FA2AF0"/>
    <w:rsid w:val="00FB0D7C"/>
    <w:rsid w:val="00FC0F01"/>
    <w:rsid w:val="00FC5D8B"/>
    <w:rsid w:val="00FD62C2"/>
    <w:rsid w:val="00FE1800"/>
    <w:rsid w:val="00FE2591"/>
    <w:rsid w:val="00FE2AFA"/>
    <w:rsid w:val="00FE44F6"/>
    <w:rsid w:val="00FF4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D11C8D"/>
  <w15:docId w15:val="{2AB693B1-FAB6-48FC-9639-40B2CC94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03F"/>
    <w:pPr>
      <w:autoSpaceDE w:val="0"/>
      <w:autoSpaceDN w:val="0"/>
      <w:adjustRightInd w:val="0"/>
    </w:pPr>
    <w:rPr>
      <w:color w:val="000000"/>
      <w:sz w:val="24"/>
      <w:szCs w:val="24"/>
    </w:rPr>
  </w:style>
  <w:style w:type="paragraph" w:styleId="ListParagraph">
    <w:name w:val="List Paragraph"/>
    <w:basedOn w:val="Normal"/>
    <w:uiPriority w:val="34"/>
    <w:qFormat/>
    <w:rsid w:val="00D5486F"/>
    <w:pPr>
      <w:ind w:left="720"/>
      <w:contextualSpacing/>
    </w:pPr>
  </w:style>
  <w:style w:type="character" w:styleId="Hyperlink">
    <w:name w:val="Hyperlink"/>
    <w:basedOn w:val="DefaultParagraphFont"/>
    <w:rsid w:val="00D5486F"/>
    <w:rPr>
      <w:color w:val="0000FF"/>
      <w:u w:val="single"/>
    </w:rPr>
  </w:style>
  <w:style w:type="character" w:customStyle="1" w:styleId="titles-title1">
    <w:name w:val="titles-title1"/>
    <w:basedOn w:val="DefaultParagraphFont"/>
    <w:rsid w:val="00D5486F"/>
    <w:rPr>
      <w:b/>
      <w:bCs/>
    </w:rPr>
  </w:style>
  <w:style w:type="character" w:customStyle="1" w:styleId="bibrecord-highlight1">
    <w:name w:val="bibrecord-highlight1"/>
    <w:basedOn w:val="DefaultParagraphFont"/>
    <w:rsid w:val="00D5486F"/>
    <w:rPr>
      <w:b/>
      <w:bCs/>
      <w:color w:val="CC0000"/>
    </w:rPr>
  </w:style>
  <w:style w:type="character" w:customStyle="1" w:styleId="titles-pt1">
    <w:name w:val="titles-pt1"/>
    <w:basedOn w:val="DefaultParagraphFont"/>
    <w:rsid w:val="00D5486F"/>
    <w:rPr>
      <w:color w:val="000000"/>
    </w:rPr>
  </w:style>
  <w:style w:type="character" w:customStyle="1" w:styleId="titles-source1">
    <w:name w:val="titles-source1"/>
    <w:basedOn w:val="DefaultParagraphFont"/>
    <w:rsid w:val="00D5486F"/>
    <w:rPr>
      <w:i/>
      <w:iCs/>
    </w:rPr>
  </w:style>
  <w:style w:type="character" w:customStyle="1" w:styleId="medium-font">
    <w:name w:val="medium-font"/>
    <w:basedOn w:val="DefaultParagraphFont"/>
    <w:rsid w:val="00A57C3D"/>
  </w:style>
  <w:style w:type="character" w:customStyle="1" w:styleId="title-link">
    <w:name w:val="title-link"/>
    <w:basedOn w:val="DefaultParagraphFont"/>
    <w:rsid w:val="00A57C3D"/>
  </w:style>
  <w:style w:type="character" w:customStyle="1" w:styleId="pshyperlink">
    <w:name w:val="pshyperlink"/>
    <w:basedOn w:val="DefaultParagraphFont"/>
    <w:rsid w:val="003B4F9C"/>
  </w:style>
  <w:style w:type="character" w:customStyle="1" w:styleId="pseditboxdisponly">
    <w:name w:val="pseditbox_disponly"/>
    <w:basedOn w:val="DefaultParagraphFont"/>
    <w:rsid w:val="003B4F9C"/>
  </w:style>
  <w:style w:type="character" w:customStyle="1" w:styleId="pslongeditbox">
    <w:name w:val="pslongeditbox"/>
    <w:basedOn w:val="DefaultParagraphFont"/>
    <w:rsid w:val="003B4F9C"/>
  </w:style>
  <w:style w:type="paragraph" w:styleId="NoSpacing">
    <w:name w:val="No Spacing"/>
    <w:uiPriority w:val="1"/>
    <w:qFormat/>
    <w:rsid w:val="00E71CEC"/>
    <w:rPr>
      <w:rFonts w:asciiTheme="minorHAnsi" w:hAnsiTheme="minorHAnsi" w:cstheme="minorBidi"/>
      <w:sz w:val="22"/>
      <w:szCs w:val="22"/>
    </w:rPr>
  </w:style>
  <w:style w:type="paragraph" w:styleId="Header">
    <w:name w:val="header"/>
    <w:basedOn w:val="Normal"/>
    <w:link w:val="HeaderChar"/>
    <w:uiPriority w:val="99"/>
    <w:unhideWhenUsed/>
    <w:rsid w:val="00650C97"/>
    <w:pPr>
      <w:tabs>
        <w:tab w:val="center" w:pos="4680"/>
        <w:tab w:val="right" w:pos="9360"/>
      </w:tabs>
    </w:pPr>
  </w:style>
  <w:style w:type="character" w:customStyle="1" w:styleId="HeaderChar">
    <w:name w:val="Header Char"/>
    <w:basedOn w:val="DefaultParagraphFont"/>
    <w:link w:val="Header"/>
    <w:uiPriority w:val="99"/>
    <w:rsid w:val="00650C97"/>
    <w:rPr>
      <w:sz w:val="24"/>
      <w:szCs w:val="24"/>
      <w:lang w:eastAsia="zh-CN"/>
    </w:rPr>
  </w:style>
  <w:style w:type="paragraph" w:styleId="Footer">
    <w:name w:val="footer"/>
    <w:basedOn w:val="Normal"/>
    <w:link w:val="FooterChar"/>
    <w:uiPriority w:val="99"/>
    <w:unhideWhenUsed/>
    <w:rsid w:val="00650C97"/>
    <w:pPr>
      <w:tabs>
        <w:tab w:val="center" w:pos="4680"/>
        <w:tab w:val="right" w:pos="9360"/>
      </w:tabs>
    </w:pPr>
  </w:style>
  <w:style w:type="character" w:customStyle="1" w:styleId="FooterChar">
    <w:name w:val="Footer Char"/>
    <w:basedOn w:val="DefaultParagraphFont"/>
    <w:link w:val="Footer"/>
    <w:uiPriority w:val="99"/>
    <w:rsid w:val="00650C97"/>
    <w:rPr>
      <w:sz w:val="24"/>
      <w:szCs w:val="24"/>
      <w:lang w:eastAsia="zh-CN"/>
    </w:rPr>
  </w:style>
  <w:style w:type="character" w:customStyle="1" w:styleId="titleauthoretc">
    <w:name w:val="titleauthoretc"/>
    <w:basedOn w:val="DefaultParagraphFont"/>
    <w:rsid w:val="00EA293C"/>
  </w:style>
  <w:style w:type="character" w:styleId="Emphasis">
    <w:name w:val="Emphasis"/>
    <w:basedOn w:val="DefaultParagraphFont"/>
    <w:uiPriority w:val="20"/>
    <w:qFormat/>
    <w:rsid w:val="00EA293C"/>
    <w:rPr>
      <w:i/>
      <w:iCs/>
    </w:rPr>
  </w:style>
  <w:style w:type="character" w:styleId="Strong">
    <w:name w:val="Strong"/>
    <w:basedOn w:val="DefaultParagraphFont"/>
    <w:uiPriority w:val="22"/>
    <w:qFormat/>
    <w:rsid w:val="00676D12"/>
    <w:rPr>
      <w:b/>
      <w:bCs/>
    </w:rPr>
  </w:style>
  <w:style w:type="paragraph" w:styleId="BalloonText">
    <w:name w:val="Balloon Text"/>
    <w:basedOn w:val="Normal"/>
    <w:link w:val="BalloonTextChar"/>
    <w:uiPriority w:val="99"/>
    <w:semiHidden/>
    <w:unhideWhenUsed/>
    <w:rsid w:val="009E3A89"/>
    <w:rPr>
      <w:rFonts w:ascii="Tahoma" w:hAnsi="Tahoma" w:cs="Tahoma"/>
      <w:sz w:val="16"/>
      <w:szCs w:val="16"/>
    </w:rPr>
  </w:style>
  <w:style w:type="character" w:customStyle="1" w:styleId="BalloonTextChar">
    <w:name w:val="Balloon Text Char"/>
    <w:basedOn w:val="DefaultParagraphFont"/>
    <w:link w:val="BalloonText"/>
    <w:uiPriority w:val="99"/>
    <w:semiHidden/>
    <w:rsid w:val="009E3A89"/>
    <w:rPr>
      <w:rFonts w:ascii="Tahoma" w:hAnsi="Tahoma" w:cs="Tahoma"/>
      <w:sz w:val="16"/>
      <w:szCs w:val="16"/>
      <w:lang w:eastAsia="zh-CN"/>
    </w:rPr>
  </w:style>
  <w:style w:type="character" w:styleId="UnresolvedMention">
    <w:name w:val="Unresolved Mention"/>
    <w:basedOn w:val="DefaultParagraphFont"/>
    <w:uiPriority w:val="99"/>
    <w:semiHidden/>
    <w:unhideWhenUsed/>
    <w:rsid w:val="00233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9422">
      <w:bodyDiv w:val="1"/>
      <w:marLeft w:val="0"/>
      <w:marRight w:val="0"/>
      <w:marTop w:val="0"/>
      <w:marBottom w:val="0"/>
      <w:divBdr>
        <w:top w:val="none" w:sz="0" w:space="0" w:color="auto"/>
        <w:left w:val="none" w:sz="0" w:space="0" w:color="auto"/>
        <w:bottom w:val="none" w:sz="0" w:space="0" w:color="auto"/>
        <w:right w:val="none" w:sz="0" w:space="0" w:color="auto"/>
      </w:divBdr>
      <w:divsChild>
        <w:div w:id="782575435">
          <w:marLeft w:val="0"/>
          <w:marRight w:val="0"/>
          <w:marTop w:val="0"/>
          <w:marBottom w:val="0"/>
          <w:divBdr>
            <w:top w:val="none" w:sz="0" w:space="0" w:color="auto"/>
            <w:left w:val="none" w:sz="0" w:space="0" w:color="auto"/>
            <w:bottom w:val="none" w:sz="0" w:space="0" w:color="auto"/>
            <w:right w:val="none" w:sz="0" w:space="0" w:color="auto"/>
          </w:divBdr>
        </w:div>
      </w:divsChild>
    </w:div>
    <w:div w:id="78450716">
      <w:bodyDiv w:val="1"/>
      <w:marLeft w:val="0"/>
      <w:marRight w:val="0"/>
      <w:marTop w:val="0"/>
      <w:marBottom w:val="0"/>
      <w:divBdr>
        <w:top w:val="none" w:sz="0" w:space="0" w:color="auto"/>
        <w:left w:val="none" w:sz="0" w:space="0" w:color="auto"/>
        <w:bottom w:val="none" w:sz="0" w:space="0" w:color="auto"/>
        <w:right w:val="none" w:sz="0" w:space="0" w:color="auto"/>
      </w:divBdr>
      <w:divsChild>
        <w:div w:id="1720517365">
          <w:marLeft w:val="0"/>
          <w:marRight w:val="0"/>
          <w:marTop w:val="0"/>
          <w:marBottom w:val="0"/>
          <w:divBdr>
            <w:top w:val="none" w:sz="0" w:space="0" w:color="auto"/>
            <w:left w:val="none" w:sz="0" w:space="0" w:color="auto"/>
            <w:bottom w:val="none" w:sz="0" w:space="0" w:color="auto"/>
            <w:right w:val="none" w:sz="0" w:space="0" w:color="auto"/>
          </w:divBdr>
          <w:divsChild>
            <w:div w:id="1418165586">
              <w:marLeft w:val="0"/>
              <w:marRight w:val="0"/>
              <w:marTop w:val="0"/>
              <w:marBottom w:val="0"/>
              <w:divBdr>
                <w:top w:val="none" w:sz="0" w:space="0" w:color="auto"/>
                <w:left w:val="none" w:sz="0" w:space="0" w:color="auto"/>
                <w:bottom w:val="none" w:sz="0" w:space="0" w:color="auto"/>
                <w:right w:val="none" w:sz="0" w:space="0" w:color="auto"/>
              </w:divBdr>
            </w:div>
            <w:div w:id="18764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69339">
      <w:bodyDiv w:val="1"/>
      <w:marLeft w:val="0"/>
      <w:marRight w:val="0"/>
      <w:marTop w:val="0"/>
      <w:marBottom w:val="0"/>
      <w:divBdr>
        <w:top w:val="none" w:sz="0" w:space="0" w:color="auto"/>
        <w:left w:val="none" w:sz="0" w:space="0" w:color="auto"/>
        <w:bottom w:val="none" w:sz="0" w:space="0" w:color="auto"/>
        <w:right w:val="none" w:sz="0" w:space="0" w:color="auto"/>
      </w:divBdr>
    </w:div>
    <w:div w:id="447703610">
      <w:bodyDiv w:val="1"/>
      <w:marLeft w:val="0"/>
      <w:marRight w:val="0"/>
      <w:marTop w:val="0"/>
      <w:marBottom w:val="0"/>
      <w:divBdr>
        <w:top w:val="none" w:sz="0" w:space="0" w:color="auto"/>
        <w:left w:val="none" w:sz="0" w:space="0" w:color="auto"/>
        <w:bottom w:val="none" w:sz="0" w:space="0" w:color="auto"/>
        <w:right w:val="none" w:sz="0" w:space="0" w:color="auto"/>
      </w:divBdr>
      <w:divsChild>
        <w:div w:id="734552999">
          <w:marLeft w:val="0"/>
          <w:marRight w:val="0"/>
          <w:marTop w:val="0"/>
          <w:marBottom w:val="0"/>
          <w:divBdr>
            <w:top w:val="none" w:sz="0" w:space="0" w:color="auto"/>
            <w:left w:val="none" w:sz="0" w:space="0" w:color="auto"/>
            <w:bottom w:val="none" w:sz="0" w:space="0" w:color="auto"/>
            <w:right w:val="none" w:sz="0" w:space="0" w:color="auto"/>
          </w:divBdr>
        </w:div>
        <w:div w:id="1938102338">
          <w:marLeft w:val="0"/>
          <w:marRight w:val="0"/>
          <w:marTop w:val="0"/>
          <w:marBottom w:val="0"/>
          <w:divBdr>
            <w:top w:val="none" w:sz="0" w:space="0" w:color="auto"/>
            <w:left w:val="none" w:sz="0" w:space="0" w:color="auto"/>
            <w:bottom w:val="none" w:sz="0" w:space="0" w:color="auto"/>
            <w:right w:val="none" w:sz="0" w:space="0" w:color="auto"/>
          </w:divBdr>
          <w:divsChild>
            <w:div w:id="596912387">
              <w:marLeft w:val="0"/>
              <w:marRight w:val="0"/>
              <w:marTop w:val="0"/>
              <w:marBottom w:val="0"/>
              <w:divBdr>
                <w:top w:val="none" w:sz="0" w:space="0" w:color="auto"/>
                <w:left w:val="none" w:sz="0" w:space="0" w:color="auto"/>
                <w:bottom w:val="none" w:sz="0" w:space="0" w:color="auto"/>
                <w:right w:val="none" w:sz="0" w:space="0" w:color="auto"/>
              </w:divBdr>
            </w:div>
            <w:div w:id="19905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2732">
      <w:bodyDiv w:val="1"/>
      <w:marLeft w:val="0"/>
      <w:marRight w:val="0"/>
      <w:marTop w:val="0"/>
      <w:marBottom w:val="0"/>
      <w:divBdr>
        <w:top w:val="none" w:sz="0" w:space="0" w:color="auto"/>
        <w:left w:val="none" w:sz="0" w:space="0" w:color="auto"/>
        <w:bottom w:val="none" w:sz="0" w:space="0" w:color="auto"/>
        <w:right w:val="none" w:sz="0" w:space="0" w:color="auto"/>
      </w:divBdr>
    </w:div>
    <w:div w:id="655308305">
      <w:bodyDiv w:val="1"/>
      <w:marLeft w:val="0"/>
      <w:marRight w:val="0"/>
      <w:marTop w:val="0"/>
      <w:marBottom w:val="0"/>
      <w:divBdr>
        <w:top w:val="none" w:sz="0" w:space="0" w:color="auto"/>
        <w:left w:val="none" w:sz="0" w:space="0" w:color="auto"/>
        <w:bottom w:val="none" w:sz="0" w:space="0" w:color="auto"/>
        <w:right w:val="none" w:sz="0" w:space="0" w:color="auto"/>
      </w:divBdr>
      <w:divsChild>
        <w:div w:id="442499883">
          <w:marLeft w:val="0"/>
          <w:marRight w:val="0"/>
          <w:marTop w:val="0"/>
          <w:marBottom w:val="0"/>
          <w:divBdr>
            <w:top w:val="none" w:sz="0" w:space="0" w:color="auto"/>
            <w:left w:val="none" w:sz="0" w:space="0" w:color="auto"/>
            <w:bottom w:val="none" w:sz="0" w:space="0" w:color="auto"/>
            <w:right w:val="none" w:sz="0" w:space="0" w:color="auto"/>
          </w:divBdr>
        </w:div>
        <w:div w:id="597563121">
          <w:marLeft w:val="0"/>
          <w:marRight w:val="0"/>
          <w:marTop w:val="0"/>
          <w:marBottom w:val="0"/>
          <w:divBdr>
            <w:top w:val="none" w:sz="0" w:space="0" w:color="auto"/>
            <w:left w:val="none" w:sz="0" w:space="0" w:color="auto"/>
            <w:bottom w:val="none" w:sz="0" w:space="0" w:color="auto"/>
            <w:right w:val="none" w:sz="0" w:space="0" w:color="auto"/>
          </w:divBdr>
        </w:div>
      </w:divsChild>
    </w:div>
    <w:div w:id="670841466">
      <w:bodyDiv w:val="1"/>
      <w:marLeft w:val="0"/>
      <w:marRight w:val="0"/>
      <w:marTop w:val="0"/>
      <w:marBottom w:val="0"/>
      <w:divBdr>
        <w:top w:val="none" w:sz="0" w:space="0" w:color="auto"/>
        <w:left w:val="none" w:sz="0" w:space="0" w:color="auto"/>
        <w:bottom w:val="none" w:sz="0" w:space="0" w:color="auto"/>
        <w:right w:val="none" w:sz="0" w:space="0" w:color="auto"/>
      </w:divBdr>
      <w:divsChild>
        <w:div w:id="2071882497">
          <w:marLeft w:val="0"/>
          <w:marRight w:val="0"/>
          <w:marTop w:val="0"/>
          <w:marBottom w:val="0"/>
          <w:divBdr>
            <w:top w:val="none" w:sz="0" w:space="0" w:color="auto"/>
            <w:left w:val="none" w:sz="0" w:space="0" w:color="auto"/>
            <w:bottom w:val="none" w:sz="0" w:space="0" w:color="auto"/>
            <w:right w:val="none" w:sz="0" w:space="0" w:color="auto"/>
          </w:divBdr>
          <w:divsChild>
            <w:div w:id="1469208314">
              <w:marLeft w:val="0"/>
              <w:marRight w:val="0"/>
              <w:marTop w:val="0"/>
              <w:marBottom w:val="0"/>
              <w:divBdr>
                <w:top w:val="none" w:sz="0" w:space="0" w:color="auto"/>
                <w:left w:val="none" w:sz="0" w:space="0" w:color="auto"/>
                <w:bottom w:val="none" w:sz="0" w:space="0" w:color="auto"/>
                <w:right w:val="none" w:sz="0" w:space="0" w:color="auto"/>
              </w:divBdr>
            </w:div>
            <w:div w:id="17547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60025">
      <w:bodyDiv w:val="1"/>
      <w:marLeft w:val="0"/>
      <w:marRight w:val="0"/>
      <w:marTop w:val="0"/>
      <w:marBottom w:val="0"/>
      <w:divBdr>
        <w:top w:val="none" w:sz="0" w:space="0" w:color="auto"/>
        <w:left w:val="none" w:sz="0" w:space="0" w:color="auto"/>
        <w:bottom w:val="none" w:sz="0" w:space="0" w:color="auto"/>
        <w:right w:val="none" w:sz="0" w:space="0" w:color="auto"/>
      </w:divBdr>
    </w:div>
    <w:div w:id="822621446">
      <w:bodyDiv w:val="1"/>
      <w:marLeft w:val="0"/>
      <w:marRight w:val="0"/>
      <w:marTop w:val="0"/>
      <w:marBottom w:val="0"/>
      <w:divBdr>
        <w:top w:val="none" w:sz="0" w:space="0" w:color="auto"/>
        <w:left w:val="none" w:sz="0" w:space="0" w:color="auto"/>
        <w:bottom w:val="none" w:sz="0" w:space="0" w:color="auto"/>
        <w:right w:val="none" w:sz="0" w:space="0" w:color="auto"/>
      </w:divBdr>
      <w:divsChild>
        <w:div w:id="141048680">
          <w:marLeft w:val="0"/>
          <w:marRight w:val="0"/>
          <w:marTop w:val="0"/>
          <w:marBottom w:val="0"/>
          <w:divBdr>
            <w:top w:val="none" w:sz="0" w:space="0" w:color="auto"/>
            <w:left w:val="none" w:sz="0" w:space="0" w:color="auto"/>
            <w:bottom w:val="none" w:sz="0" w:space="0" w:color="auto"/>
            <w:right w:val="none" w:sz="0" w:space="0" w:color="auto"/>
          </w:divBdr>
        </w:div>
        <w:div w:id="780537203">
          <w:marLeft w:val="0"/>
          <w:marRight w:val="0"/>
          <w:marTop w:val="0"/>
          <w:marBottom w:val="0"/>
          <w:divBdr>
            <w:top w:val="none" w:sz="0" w:space="0" w:color="auto"/>
            <w:left w:val="none" w:sz="0" w:space="0" w:color="auto"/>
            <w:bottom w:val="none" w:sz="0" w:space="0" w:color="auto"/>
            <w:right w:val="none" w:sz="0" w:space="0" w:color="auto"/>
          </w:divBdr>
          <w:divsChild>
            <w:div w:id="245573729">
              <w:marLeft w:val="0"/>
              <w:marRight w:val="0"/>
              <w:marTop w:val="0"/>
              <w:marBottom w:val="0"/>
              <w:divBdr>
                <w:top w:val="none" w:sz="0" w:space="0" w:color="auto"/>
                <w:left w:val="none" w:sz="0" w:space="0" w:color="auto"/>
                <w:bottom w:val="none" w:sz="0" w:space="0" w:color="auto"/>
                <w:right w:val="none" w:sz="0" w:space="0" w:color="auto"/>
              </w:divBdr>
            </w:div>
            <w:div w:id="16327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8466">
      <w:bodyDiv w:val="1"/>
      <w:marLeft w:val="0"/>
      <w:marRight w:val="0"/>
      <w:marTop w:val="0"/>
      <w:marBottom w:val="0"/>
      <w:divBdr>
        <w:top w:val="none" w:sz="0" w:space="0" w:color="auto"/>
        <w:left w:val="none" w:sz="0" w:space="0" w:color="auto"/>
        <w:bottom w:val="none" w:sz="0" w:space="0" w:color="auto"/>
        <w:right w:val="none" w:sz="0" w:space="0" w:color="auto"/>
      </w:divBdr>
    </w:div>
    <w:div w:id="1017192561">
      <w:bodyDiv w:val="1"/>
      <w:marLeft w:val="0"/>
      <w:marRight w:val="0"/>
      <w:marTop w:val="0"/>
      <w:marBottom w:val="0"/>
      <w:divBdr>
        <w:top w:val="none" w:sz="0" w:space="0" w:color="auto"/>
        <w:left w:val="none" w:sz="0" w:space="0" w:color="auto"/>
        <w:bottom w:val="none" w:sz="0" w:space="0" w:color="auto"/>
        <w:right w:val="none" w:sz="0" w:space="0" w:color="auto"/>
      </w:divBdr>
      <w:divsChild>
        <w:div w:id="1022517431">
          <w:marLeft w:val="0"/>
          <w:marRight w:val="0"/>
          <w:marTop w:val="0"/>
          <w:marBottom w:val="0"/>
          <w:divBdr>
            <w:top w:val="none" w:sz="0" w:space="0" w:color="auto"/>
            <w:left w:val="none" w:sz="0" w:space="0" w:color="auto"/>
            <w:bottom w:val="none" w:sz="0" w:space="0" w:color="auto"/>
            <w:right w:val="none" w:sz="0" w:space="0" w:color="auto"/>
          </w:divBdr>
        </w:div>
      </w:divsChild>
    </w:div>
    <w:div w:id="1240100167">
      <w:bodyDiv w:val="1"/>
      <w:marLeft w:val="0"/>
      <w:marRight w:val="0"/>
      <w:marTop w:val="0"/>
      <w:marBottom w:val="0"/>
      <w:divBdr>
        <w:top w:val="none" w:sz="0" w:space="0" w:color="auto"/>
        <w:left w:val="none" w:sz="0" w:space="0" w:color="auto"/>
        <w:bottom w:val="none" w:sz="0" w:space="0" w:color="auto"/>
        <w:right w:val="none" w:sz="0" w:space="0" w:color="auto"/>
      </w:divBdr>
      <w:divsChild>
        <w:div w:id="93021247">
          <w:marLeft w:val="0"/>
          <w:marRight w:val="0"/>
          <w:marTop w:val="0"/>
          <w:marBottom w:val="0"/>
          <w:divBdr>
            <w:top w:val="none" w:sz="0" w:space="0" w:color="auto"/>
            <w:left w:val="none" w:sz="0" w:space="0" w:color="auto"/>
            <w:bottom w:val="none" w:sz="0" w:space="0" w:color="auto"/>
            <w:right w:val="none" w:sz="0" w:space="0" w:color="auto"/>
          </w:divBdr>
        </w:div>
        <w:div w:id="1605922632">
          <w:marLeft w:val="0"/>
          <w:marRight w:val="0"/>
          <w:marTop w:val="0"/>
          <w:marBottom w:val="0"/>
          <w:divBdr>
            <w:top w:val="none" w:sz="0" w:space="0" w:color="auto"/>
            <w:left w:val="none" w:sz="0" w:space="0" w:color="auto"/>
            <w:bottom w:val="none" w:sz="0" w:space="0" w:color="auto"/>
            <w:right w:val="none" w:sz="0" w:space="0" w:color="auto"/>
          </w:divBdr>
        </w:div>
      </w:divsChild>
    </w:div>
    <w:div w:id="1307662322">
      <w:bodyDiv w:val="1"/>
      <w:marLeft w:val="0"/>
      <w:marRight w:val="0"/>
      <w:marTop w:val="0"/>
      <w:marBottom w:val="0"/>
      <w:divBdr>
        <w:top w:val="none" w:sz="0" w:space="0" w:color="auto"/>
        <w:left w:val="none" w:sz="0" w:space="0" w:color="auto"/>
        <w:bottom w:val="none" w:sz="0" w:space="0" w:color="auto"/>
        <w:right w:val="none" w:sz="0" w:space="0" w:color="auto"/>
      </w:divBdr>
      <w:divsChild>
        <w:div w:id="539443490">
          <w:marLeft w:val="0"/>
          <w:marRight w:val="0"/>
          <w:marTop w:val="0"/>
          <w:marBottom w:val="0"/>
          <w:divBdr>
            <w:top w:val="none" w:sz="0" w:space="0" w:color="auto"/>
            <w:left w:val="none" w:sz="0" w:space="0" w:color="auto"/>
            <w:bottom w:val="none" w:sz="0" w:space="0" w:color="auto"/>
            <w:right w:val="none" w:sz="0" w:space="0" w:color="auto"/>
          </w:divBdr>
        </w:div>
        <w:div w:id="1608197937">
          <w:marLeft w:val="0"/>
          <w:marRight w:val="0"/>
          <w:marTop w:val="0"/>
          <w:marBottom w:val="0"/>
          <w:divBdr>
            <w:top w:val="none" w:sz="0" w:space="0" w:color="auto"/>
            <w:left w:val="none" w:sz="0" w:space="0" w:color="auto"/>
            <w:bottom w:val="none" w:sz="0" w:space="0" w:color="auto"/>
            <w:right w:val="none" w:sz="0" w:space="0" w:color="auto"/>
          </w:divBdr>
          <w:divsChild>
            <w:div w:id="1707217964">
              <w:marLeft w:val="0"/>
              <w:marRight w:val="0"/>
              <w:marTop w:val="0"/>
              <w:marBottom w:val="0"/>
              <w:divBdr>
                <w:top w:val="none" w:sz="0" w:space="0" w:color="auto"/>
                <w:left w:val="none" w:sz="0" w:space="0" w:color="auto"/>
                <w:bottom w:val="none" w:sz="0" w:space="0" w:color="auto"/>
                <w:right w:val="none" w:sz="0" w:space="0" w:color="auto"/>
              </w:divBdr>
            </w:div>
            <w:div w:id="20373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0207">
      <w:bodyDiv w:val="1"/>
      <w:marLeft w:val="0"/>
      <w:marRight w:val="0"/>
      <w:marTop w:val="0"/>
      <w:marBottom w:val="0"/>
      <w:divBdr>
        <w:top w:val="none" w:sz="0" w:space="0" w:color="auto"/>
        <w:left w:val="none" w:sz="0" w:space="0" w:color="auto"/>
        <w:bottom w:val="none" w:sz="0" w:space="0" w:color="auto"/>
        <w:right w:val="none" w:sz="0" w:space="0" w:color="auto"/>
      </w:divBdr>
      <w:divsChild>
        <w:div w:id="689839651">
          <w:marLeft w:val="0"/>
          <w:marRight w:val="0"/>
          <w:marTop w:val="0"/>
          <w:marBottom w:val="0"/>
          <w:divBdr>
            <w:top w:val="none" w:sz="0" w:space="0" w:color="auto"/>
            <w:left w:val="none" w:sz="0" w:space="0" w:color="auto"/>
            <w:bottom w:val="none" w:sz="0" w:space="0" w:color="auto"/>
            <w:right w:val="none" w:sz="0" w:space="0" w:color="auto"/>
          </w:divBdr>
          <w:divsChild>
            <w:div w:id="472524403">
              <w:marLeft w:val="0"/>
              <w:marRight w:val="0"/>
              <w:marTop w:val="0"/>
              <w:marBottom w:val="0"/>
              <w:divBdr>
                <w:top w:val="none" w:sz="0" w:space="0" w:color="auto"/>
                <w:left w:val="none" w:sz="0" w:space="0" w:color="auto"/>
                <w:bottom w:val="none" w:sz="0" w:space="0" w:color="auto"/>
                <w:right w:val="none" w:sz="0" w:space="0" w:color="auto"/>
              </w:divBdr>
            </w:div>
            <w:div w:id="1955138955">
              <w:marLeft w:val="0"/>
              <w:marRight w:val="0"/>
              <w:marTop w:val="0"/>
              <w:marBottom w:val="0"/>
              <w:divBdr>
                <w:top w:val="none" w:sz="0" w:space="0" w:color="auto"/>
                <w:left w:val="none" w:sz="0" w:space="0" w:color="auto"/>
                <w:bottom w:val="none" w:sz="0" w:space="0" w:color="auto"/>
                <w:right w:val="none" w:sz="0" w:space="0" w:color="auto"/>
              </w:divBdr>
            </w:div>
          </w:divsChild>
        </w:div>
        <w:div w:id="951937647">
          <w:marLeft w:val="0"/>
          <w:marRight w:val="0"/>
          <w:marTop w:val="0"/>
          <w:marBottom w:val="0"/>
          <w:divBdr>
            <w:top w:val="none" w:sz="0" w:space="0" w:color="auto"/>
            <w:left w:val="none" w:sz="0" w:space="0" w:color="auto"/>
            <w:bottom w:val="none" w:sz="0" w:space="0" w:color="auto"/>
            <w:right w:val="none" w:sz="0" w:space="0" w:color="auto"/>
          </w:divBdr>
        </w:div>
      </w:divsChild>
    </w:div>
    <w:div w:id="1515339925">
      <w:bodyDiv w:val="1"/>
      <w:marLeft w:val="0"/>
      <w:marRight w:val="0"/>
      <w:marTop w:val="0"/>
      <w:marBottom w:val="0"/>
      <w:divBdr>
        <w:top w:val="none" w:sz="0" w:space="0" w:color="auto"/>
        <w:left w:val="none" w:sz="0" w:space="0" w:color="auto"/>
        <w:bottom w:val="none" w:sz="0" w:space="0" w:color="auto"/>
        <w:right w:val="none" w:sz="0" w:space="0" w:color="auto"/>
      </w:divBdr>
      <w:divsChild>
        <w:div w:id="1475828945">
          <w:marLeft w:val="0"/>
          <w:marRight w:val="0"/>
          <w:marTop w:val="0"/>
          <w:marBottom w:val="0"/>
          <w:divBdr>
            <w:top w:val="none" w:sz="0" w:space="0" w:color="auto"/>
            <w:left w:val="none" w:sz="0" w:space="0" w:color="auto"/>
            <w:bottom w:val="none" w:sz="0" w:space="0" w:color="auto"/>
            <w:right w:val="none" w:sz="0" w:space="0" w:color="auto"/>
          </w:divBdr>
          <w:divsChild>
            <w:div w:id="1114054000">
              <w:marLeft w:val="0"/>
              <w:marRight w:val="0"/>
              <w:marTop w:val="0"/>
              <w:marBottom w:val="0"/>
              <w:divBdr>
                <w:top w:val="none" w:sz="0" w:space="0" w:color="auto"/>
                <w:left w:val="none" w:sz="0" w:space="0" w:color="auto"/>
                <w:bottom w:val="none" w:sz="0" w:space="0" w:color="auto"/>
                <w:right w:val="none" w:sz="0" w:space="0" w:color="auto"/>
              </w:divBdr>
            </w:div>
            <w:div w:id="1445462145">
              <w:marLeft w:val="0"/>
              <w:marRight w:val="0"/>
              <w:marTop w:val="0"/>
              <w:marBottom w:val="0"/>
              <w:divBdr>
                <w:top w:val="none" w:sz="0" w:space="0" w:color="auto"/>
                <w:left w:val="none" w:sz="0" w:space="0" w:color="auto"/>
                <w:bottom w:val="none" w:sz="0" w:space="0" w:color="auto"/>
                <w:right w:val="none" w:sz="0" w:space="0" w:color="auto"/>
              </w:divBdr>
            </w:div>
          </w:divsChild>
        </w:div>
        <w:div w:id="1807383216">
          <w:marLeft w:val="0"/>
          <w:marRight w:val="0"/>
          <w:marTop w:val="0"/>
          <w:marBottom w:val="0"/>
          <w:divBdr>
            <w:top w:val="none" w:sz="0" w:space="0" w:color="auto"/>
            <w:left w:val="none" w:sz="0" w:space="0" w:color="auto"/>
            <w:bottom w:val="none" w:sz="0" w:space="0" w:color="auto"/>
            <w:right w:val="none" w:sz="0" w:space="0" w:color="auto"/>
          </w:divBdr>
        </w:div>
      </w:divsChild>
    </w:div>
    <w:div w:id="1542814956">
      <w:bodyDiv w:val="1"/>
      <w:marLeft w:val="0"/>
      <w:marRight w:val="0"/>
      <w:marTop w:val="0"/>
      <w:marBottom w:val="0"/>
      <w:divBdr>
        <w:top w:val="none" w:sz="0" w:space="0" w:color="auto"/>
        <w:left w:val="none" w:sz="0" w:space="0" w:color="auto"/>
        <w:bottom w:val="none" w:sz="0" w:space="0" w:color="auto"/>
        <w:right w:val="none" w:sz="0" w:space="0" w:color="auto"/>
      </w:divBdr>
    </w:div>
    <w:div w:id="1545797862">
      <w:bodyDiv w:val="1"/>
      <w:marLeft w:val="0"/>
      <w:marRight w:val="0"/>
      <w:marTop w:val="0"/>
      <w:marBottom w:val="0"/>
      <w:divBdr>
        <w:top w:val="none" w:sz="0" w:space="0" w:color="auto"/>
        <w:left w:val="none" w:sz="0" w:space="0" w:color="auto"/>
        <w:bottom w:val="none" w:sz="0" w:space="0" w:color="auto"/>
        <w:right w:val="none" w:sz="0" w:space="0" w:color="auto"/>
      </w:divBdr>
      <w:divsChild>
        <w:div w:id="746927964">
          <w:marLeft w:val="0"/>
          <w:marRight w:val="0"/>
          <w:marTop w:val="0"/>
          <w:marBottom w:val="0"/>
          <w:divBdr>
            <w:top w:val="none" w:sz="0" w:space="0" w:color="auto"/>
            <w:left w:val="none" w:sz="0" w:space="0" w:color="auto"/>
            <w:bottom w:val="none" w:sz="0" w:space="0" w:color="auto"/>
            <w:right w:val="none" w:sz="0" w:space="0" w:color="auto"/>
          </w:divBdr>
          <w:divsChild>
            <w:div w:id="1478306743">
              <w:marLeft w:val="0"/>
              <w:marRight w:val="0"/>
              <w:marTop w:val="0"/>
              <w:marBottom w:val="0"/>
              <w:divBdr>
                <w:top w:val="none" w:sz="0" w:space="0" w:color="auto"/>
                <w:left w:val="none" w:sz="0" w:space="0" w:color="auto"/>
                <w:bottom w:val="none" w:sz="0" w:space="0" w:color="auto"/>
                <w:right w:val="none" w:sz="0" w:space="0" w:color="auto"/>
              </w:divBdr>
            </w:div>
            <w:div w:id="1879976868">
              <w:marLeft w:val="0"/>
              <w:marRight w:val="0"/>
              <w:marTop w:val="0"/>
              <w:marBottom w:val="0"/>
              <w:divBdr>
                <w:top w:val="none" w:sz="0" w:space="0" w:color="auto"/>
                <w:left w:val="none" w:sz="0" w:space="0" w:color="auto"/>
                <w:bottom w:val="none" w:sz="0" w:space="0" w:color="auto"/>
                <w:right w:val="none" w:sz="0" w:space="0" w:color="auto"/>
              </w:divBdr>
            </w:div>
          </w:divsChild>
        </w:div>
        <w:div w:id="1706520309">
          <w:marLeft w:val="0"/>
          <w:marRight w:val="0"/>
          <w:marTop w:val="0"/>
          <w:marBottom w:val="0"/>
          <w:divBdr>
            <w:top w:val="none" w:sz="0" w:space="0" w:color="auto"/>
            <w:left w:val="none" w:sz="0" w:space="0" w:color="auto"/>
            <w:bottom w:val="none" w:sz="0" w:space="0" w:color="auto"/>
            <w:right w:val="none" w:sz="0" w:space="0" w:color="auto"/>
          </w:divBdr>
        </w:div>
      </w:divsChild>
    </w:div>
    <w:div w:id="1642271832">
      <w:bodyDiv w:val="1"/>
      <w:marLeft w:val="0"/>
      <w:marRight w:val="0"/>
      <w:marTop w:val="0"/>
      <w:marBottom w:val="0"/>
      <w:divBdr>
        <w:top w:val="none" w:sz="0" w:space="0" w:color="auto"/>
        <w:left w:val="none" w:sz="0" w:space="0" w:color="auto"/>
        <w:bottom w:val="none" w:sz="0" w:space="0" w:color="auto"/>
        <w:right w:val="none" w:sz="0" w:space="0" w:color="auto"/>
      </w:divBdr>
    </w:div>
    <w:div w:id="1871870195">
      <w:bodyDiv w:val="1"/>
      <w:marLeft w:val="0"/>
      <w:marRight w:val="0"/>
      <w:marTop w:val="0"/>
      <w:marBottom w:val="0"/>
      <w:divBdr>
        <w:top w:val="none" w:sz="0" w:space="0" w:color="auto"/>
        <w:left w:val="none" w:sz="0" w:space="0" w:color="auto"/>
        <w:bottom w:val="none" w:sz="0" w:space="0" w:color="auto"/>
        <w:right w:val="none" w:sz="0" w:space="0" w:color="auto"/>
      </w:divBdr>
      <w:divsChild>
        <w:div w:id="272635912">
          <w:marLeft w:val="0"/>
          <w:marRight w:val="0"/>
          <w:marTop w:val="0"/>
          <w:marBottom w:val="0"/>
          <w:divBdr>
            <w:top w:val="none" w:sz="0" w:space="0" w:color="auto"/>
            <w:left w:val="none" w:sz="0" w:space="0" w:color="auto"/>
            <w:bottom w:val="none" w:sz="0" w:space="0" w:color="auto"/>
            <w:right w:val="none" w:sz="0" w:space="0" w:color="auto"/>
          </w:divBdr>
        </w:div>
        <w:div w:id="424764728">
          <w:marLeft w:val="0"/>
          <w:marRight w:val="0"/>
          <w:marTop w:val="0"/>
          <w:marBottom w:val="0"/>
          <w:divBdr>
            <w:top w:val="none" w:sz="0" w:space="0" w:color="auto"/>
            <w:left w:val="none" w:sz="0" w:space="0" w:color="auto"/>
            <w:bottom w:val="none" w:sz="0" w:space="0" w:color="auto"/>
            <w:right w:val="none" w:sz="0" w:space="0" w:color="auto"/>
          </w:divBdr>
        </w:div>
        <w:div w:id="695621711">
          <w:marLeft w:val="0"/>
          <w:marRight w:val="0"/>
          <w:marTop w:val="0"/>
          <w:marBottom w:val="0"/>
          <w:divBdr>
            <w:top w:val="none" w:sz="0" w:space="0" w:color="auto"/>
            <w:left w:val="none" w:sz="0" w:space="0" w:color="auto"/>
            <w:bottom w:val="none" w:sz="0" w:space="0" w:color="auto"/>
            <w:right w:val="none" w:sz="0" w:space="0" w:color="auto"/>
          </w:divBdr>
        </w:div>
        <w:div w:id="1865746776">
          <w:marLeft w:val="0"/>
          <w:marRight w:val="0"/>
          <w:marTop w:val="0"/>
          <w:marBottom w:val="0"/>
          <w:divBdr>
            <w:top w:val="none" w:sz="0" w:space="0" w:color="auto"/>
            <w:left w:val="none" w:sz="0" w:space="0" w:color="auto"/>
            <w:bottom w:val="none" w:sz="0" w:space="0" w:color="auto"/>
            <w:right w:val="none" w:sz="0" w:space="0" w:color="auto"/>
          </w:divBdr>
        </w:div>
        <w:div w:id="2119568378">
          <w:marLeft w:val="0"/>
          <w:marRight w:val="0"/>
          <w:marTop w:val="0"/>
          <w:marBottom w:val="0"/>
          <w:divBdr>
            <w:top w:val="none" w:sz="0" w:space="0" w:color="auto"/>
            <w:left w:val="none" w:sz="0" w:space="0" w:color="auto"/>
            <w:bottom w:val="none" w:sz="0" w:space="0" w:color="auto"/>
            <w:right w:val="none" w:sz="0" w:space="0" w:color="auto"/>
          </w:divBdr>
        </w:div>
        <w:div w:id="2143880208">
          <w:marLeft w:val="0"/>
          <w:marRight w:val="0"/>
          <w:marTop w:val="0"/>
          <w:marBottom w:val="0"/>
          <w:divBdr>
            <w:top w:val="none" w:sz="0" w:space="0" w:color="auto"/>
            <w:left w:val="none" w:sz="0" w:space="0" w:color="auto"/>
            <w:bottom w:val="none" w:sz="0" w:space="0" w:color="auto"/>
            <w:right w:val="none" w:sz="0" w:space="0" w:color="auto"/>
          </w:divBdr>
        </w:div>
      </w:divsChild>
    </w:div>
    <w:div w:id="2072338583">
      <w:bodyDiv w:val="1"/>
      <w:marLeft w:val="0"/>
      <w:marRight w:val="0"/>
      <w:marTop w:val="0"/>
      <w:marBottom w:val="0"/>
      <w:divBdr>
        <w:top w:val="none" w:sz="0" w:space="0" w:color="auto"/>
        <w:left w:val="none" w:sz="0" w:space="0" w:color="auto"/>
        <w:bottom w:val="none" w:sz="0" w:space="0" w:color="auto"/>
        <w:right w:val="none" w:sz="0" w:space="0" w:color="auto"/>
      </w:divBdr>
    </w:div>
    <w:div w:id="211852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u.zoom.us/j/749523026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rc.fiu.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tudentaffairs.fiu.edu/get-support/student-conduct-and-academic-integri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eaton@fi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61C38-AE9A-4CBC-B200-8E523633F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9</Pages>
  <Words>4373</Words>
  <Characters>24931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 Eaton</dc:creator>
  <cp:lastModifiedBy>Asia Eaton</cp:lastModifiedBy>
  <cp:revision>40</cp:revision>
  <cp:lastPrinted>2020-07-06T15:10:00Z</cp:lastPrinted>
  <dcterms:created xsi:type="dcterms:W3CDTF">2021-06-30T17:39:00Z</dcterms:created>
  <dcterms:modified xsi:type="dcterms:W3CDTF">2022-01-09T22:10:00Z</dcterms:modified>
</cp:coreProperties>
</file>